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ED5"/>
  <w:body>
    <w:p w:rsidR="00B31D03" w:rsidRDefault="00B31D03" w:rsidP="00B31D03">
      <w:pPr>
        <w:tabs>
          <w:tab w:val="left" w:pos="1530"/>
          <w:tab w:val="left" w:pos="3960"/>
        </w:tabs>
        <w:jc w:val="center"/>
        <w:rPr>
          <w:rFonts w:ascii="Agency FB" w:hAnsi="Agency FB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D03">
        <w:rPr>
          <w:rFonts w:ascii="Broadway" w:hAnsi="Broadway"/>
          <w:b/>
          <w:color w:val="000000" w:themeColor="text1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Pr="00B31D03">
        <w:rPr>
          <w:rFonts w:ascii="Agency FB" w:hAnsi="Agency FB"/>
          <w:b/>
          <w:color w:val="C45911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ournées « Nos cultures de la ville » 2016</w:t>
      </w:r>
    </w:p>
    <w:p w:rsidR="00B31D03" w:rsidRPr="00B31D03" w:rsidRDefault="00B31D03" w:rsidP="00B31D03">
      <w:pPr>
        <w:tabs>
          <w:tab w:val="left" w:pos="1530"/>
          <w:tab w:val="left" w:pos="3960"/>
        </w:tabs>
        <w:jc w:val="center"/>
        <w:rPr>
          <w:rFonts w:ascii="Agency FB" w:hAnsi="Agency FB"/>
          <w:b/>
          <w:color w:val="C45911" w:themeColor="accent2" w:themeShade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D03">
        <w:rPr>
          <w:rFonts w:ascii="Agency FB" w:hAnsi="Agency FB"/>
          <w:b/>
          <w:color w:val="C45911" w:themeColor="accent2" w:themeShade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 Rester Unis, Agir Ensemble »</w:t>
      </w:r>
    </w:p>
    <w:p w:rsidR="00BF0681" w:rsidRPr="00BF0681" w:rsidRDefault="00B31D03" w:rsidP="00B31D03">
      <w:pPr>
        <w:tabs>
          <w:tab w:val="left" w:pos="1530"/>
          <w:tab w:val="left" w:pos="3960"/>
        </w:tabs>
        <w:rPr>
          <w:rFonts w:ascii="Broadway" w:hAnsi="Broadway"/>
          <w:b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oadway" w:hAnsi="Broadway"/>
          <w:b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F3533" w:rsidRPr="00B31D03" w:rsidRDefault="00653CDC" w:rsidP="00CA008D">
      <w:pPr>
        <w:jc w:val="center"/>
        <w:rPr>
          <w:rFonts w:ascii="Agency FB" w:hAnsi="Agency FB"/>
          <w:b/>
          <w:color w:val="C45911" w:themeColor="accent2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1D03">
        <w:rPr>
          <w:rFonts w:ascii="Broadway" w:hAnsi="Broadway"/>
          <w:b/>
          <w:color w:val="000000" w:themeColor="text1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B31D03">
        <w:rPr>
          <w:rFonts w:ascii="Agency FB" w:hAnsi="Agency FB"/>
          <w:b/>
          <w:color w:val="C45911" w:themeColor="accent2" w:themeShade="B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OUR ALLER PLUS LOIN… </w:t>
      </w:r>
      <w:bookmarkStart w:id="0" w:name="_GoBack"/>
      <w:bookmarkEnd w:id="0"/>
    </w:p>
    <w:p w:rsidR="00653CDC" w:rsidRPr="00CA008D" w:rsidRDefault="00637C2A" w:rsidP="00CA008D">
      <w:pPr>
        <w:jc w:val="center"/>
        <w:rPr>
          <w:rFonts w:ascii="Agency FB" w:hAnsi="Agency FB"/>
          <w:b/>
          <w:color w:val="C45911" w:themeColor="accent2" w:themeShade="BF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gency FB" w:hAnsi="Agency FB"/>
          <w:b/>
          <w:color w:val="C45911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9A5A57" w:rsidRPr="00637C2A">
        <w:rPr>
          <w:rFonts w:ascii="Agency FB" w:hAnsi="Agency FB"/>
          <w:b/>
          <w:color w:val="C45911" w:themeColor="accent2" w:themeShade="BF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essources</w:t>
      </w:r>
    </w:p>
    <w:p w:rsidR="00A93682" w:rsidRDefault="00637C2A" w:rsidP="00637C2A">
      <w:pPr>
        <w:tabs>
          <w:tab w:val="left" w:pos="2790"/>
        </w:tabs>
        <w:jc w:val="center"/>
        <w:rPr>
          <w:rFonts w:ascii="Agency FB" w:hAnsi="Agency FB"/>
          <w:sz w:val="48"/>
        </w:rPr>
      </w:pPr>
      <w:r>
        <w:rPr>
          <w:rFonts w:ascii="Agency FB" w:hAnsi="Agency FB"/>
          <w:noProof/>
          <w:sz w:val="48"/>
          <w:lang w:eastAsia="fr-FR"/>
        </w:rPr>
        <w:drawing>
          <wp:inline distT="0" distB="0" distL="0" distR="0" wp14:anchorId="6F8611B4" wp14:editId="05622AB8">
            <wp:extent cx="2133600" cy="2035282"/>
            <wp:effectExtent l="0" t="0" r="0" b="317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MC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21" cy="204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D03" w:rsidRDefault="00B31D03" w:rsidP="00637C2A">
      <w:pPr>
        <w:tabs>
          <w:tab w:val="left" w:pos="2790"/>
        </w:tabs>
        <w:rPr>
          <w:rFonts w:ascii="Agency FB" w:eastAsiaTheme="minorHAnsi" w:hAnsi="Agency FB"/>
          <w:color w:val="C45911" w:themeColor="accent2" w:themeShade="BF"/>
          <w:sz w:val="32"/>
          <w:szCs w:val="22"/>
        </w:rPr>
      </w:pPr>
    </w:p>
    <w:p w:rsidR="00637C2A" w:rsidRDefault="00FC383A" w:rsidP="00637C2A">
      <w:pPr>
        <w:tabs>
          <w:tab w:val="left" w:pos="2790"/>
        </w:tabs>
        <w:rPr>
          <w:rFonts w:ascii="Agency FB" w:eastAsiaTheme="minorHAnsi" w:hAnsi="Agency FB"/>
          <w:color w:val="C45911" w:themeColor="accent2" w:themeShade="BF"/>
          <w:sz w:val="32"/>
          <w:szCs w:val="22"/>
        </w:rPr>
      </w:pPr>
      <w:r>
        <w:rPr>
          <w:rFonts w:ascii="Agency FB" w:eastAsiaTheme="minorHAnsi" w:hAnsi="Agency FB"/>
          <w:noProof/>
          <w:color w:val="C45911" w:themeColor="accent2" w:themeShade="BF"/>
          <w:sz w:val="3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57086488" wp14:editId="7805A7F8">
            <wp:simplePos x="0" y="0"/>
            <wp:positionH relativeFrom="column">
              <wp:posOffset>7053580</wp:posOffset>
            </wp:positionH>
            <wp:positionV relativeFrom="paragraph">
              <wp:posOffset>271780</wp:posOffset>
            </wp:positionV>
            <wp:extent cx="969645" cy="926465"/>
            <wp:effectExtent l="0" t="0" r="190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83A" w:rsidRPr="00AC5D47" w:rsidRDefault="009A5A57" w:rsidP="00FC383A">
      <w:pPr>
        <w:tabs>
          <w:tab w:val="left" w:pos="1380"/>
        </w:tabs>
        <w:rPr>
          <w:rFonts w:ascii="Agency FB" w:eastAsiaTheme="minorHAnsi" w:hAnsi="Agency FB"/>
          <w:sz w:val="32"/>
          <w:szCs w:val="22"/>
        </w:rPr>
      </w:pPr>
      <w:r w:rsidRPr="00AC5D47">
        <w:rPr>
          <w:rFonts w:ascii="Agency FB" w:eastAsiaTheme="minorHAnsi" w:hAnsi="Agency FB"/>
          <w:sz w:val="32"/>
          <w:szCs w:val="22"/>
        </w:rPr>
        <w:t xml:space="preserve">Sélection </w:t>
      </w:r>
      <w:r w:rsidR="001842D6" w:rsidRPr="00AC5D47">
        <w:rPr>
          <w:rFonts w:ascii="Agency FB" w:eastAsiaTheme="minorHAnsi" w:hAnsi="Agency FB"/>
          <w:sz w:val="32"/>
          <w:szCs w:val="22"/>
        </w:rPr>
        <w:t>non exhaustive</w:t>
      </w:r>
      <w:r w:rsidR="00653CDC" w:rsidRPr="00653CDC">
        <w:rPr>
          <w:rFonts w:ascii="Agency FB" w:eastAsiaTheme="minorHAnsi" w:hAnsi="Agency FB"/>
          <w:sz w:val="32"/>
          <w:szCs w:val="22"/>
        </w:rPr>
        <w:t xml:space="preserve"> pour une entrée en matière </w:t>
      </w:r>
      <w:r w:rsidR="00653CDC" w:rsidRPr="00AC5D47">
        <w:rPr>
          <w:rFonts w:ascii="Agency FB" w:eastAsiaTheme="minorHAnsi" w:hAnsi="Agency FB"/>
          <w:sz w:val="32"/>
          <w:szCs w:val="22"/>
        </w:rPr>
        <w:t xml:space="preserve">    </w:t>
      </w:r>
    </w:p>
    <w:p w:rsidR="00FC383A" w:rsidRPr="00653CDC" w:rsidRDefault="00FC383A" w:rsidP="00FC383A">
      <w:pPr>
        <w:tabs>
          <w:tab w:val="left" w:pos="1380"/>
        </w:tabs>
        <w:rPr>
          <w:rFonts w:ascii="Agency FB" w:eastAsiaTheme="minorHAnsi" w:hAnsi="Agency FB"/>
          <w:sz w:val="32"/>
          <w:szCs w:val="22"/>
        </w:rPr>
      </w:pPr>
      <w:r w:rsidRPr="00653CDC">
        <w:rPr>
          <w:rFonts w:ascii="Agency FB" w:eastAsiaTheme="minorHAnsi" w:hAnsi="Agency FB"/>
          <w:sz w:val="24"/>
          <w:szCs w:val="22"/>
        </w:rPr>
        <w:t>Retrouvez cette bibliographie sur http://www.polville.lyon.fr/polville/sections/fr/les_thematiques/culture</w:t>
      </w:r>
    </w:p>
    <w:p w:rsidR="00F25772" w:rsidRDefault="005415ED" w:rsidP="005415ED">
      <w:pPr>
        <w:tabs>
          <w:tab w:val="left" w:pos="1380"/>
        </w:tabs>
        <w:rPr>
          <w:rFonts w:ascii="Agency FB" w:hAnsi="Agency FB"/>
          <w:b/>
          <w:color w:val="C45911" w:themeColor="accent2" w:themeShade="BF"/>
          <w:sz w:val="28"/>
          <w:szCs w:val="28"/>
          <w:u w:val="single"/>
        </w:rPr>
      </w:pPr>
      <w:r w:rsidRPr="007B043B">
        <w:rPr>
          <w:rFonts w:ascii="Agency FB" w:eastAsiaTheme="minorHAnsi" w:hAnsi="Agency FB"/>
          <w:color w:val="C45911" w:themeColor="accent2" w:themeShade="BF"/>
          <w:sz w:val="32"/>
          <w:szCs w:val="22"/>
        </w:rPr>
        <w:lastRenderedPageBreak/>
        <w:t xml:space="preserve"> </w:t>
      </w:r>
      <w:r w:rsidR="00913EF5" w:rsidRPr="00FF3533">
        <w:rPr>
          <w:rFonts w:ascii="Broadway" w:hAnsi="Broadway"/>
          <w:b/>
          <w:sz w:val="72"/>
          <w:szCs w:val="72"/>
          <w:u w:val="single"/>
        </w:rPr>
        <w:t>C</w:t>
      </w:r>
      <w:r w:rsidR="00913EF5" w:rsidRPr="00FF3533">
        <w:rPr>
          <w:rFonts w:ascii="Agency FB" w:hAnsi="Agency FB"/>
          <w:b/>
          <w:color w:val="C45911" w:themeColor="accent2" w:themeShade="BF"/>
          <w:sz w:val="32"/>
          <w:szCs w:val="32"/>
          <w:u w:val="single"/>
        </w:rPr>
        <w:t>omprendre : r</w:t>
      </w:r>
      <w:r w:rsidR="00F25772" w:rsidRPr="00FF3533">
        <w:rPr>
          <w:rFonts w:ascii="Agency FB" w:hAnsi="Agency FB"/>
          <w:b/>
          <w:color w:val="C45911" w:themeColor="accent2" w:themeShade="BF"/>
          <w:sz w:val="32"/>
          <w:szCs w:val="32"/>
          <w:u w:val="single"/>
        </w:rPr>
        <w:t>adicalisation, processus d’embrigadement</w:t>
      </w:r>
    </w:p>
    <w:p w:rsidR="007C37DC" w:rsidRDefault="007C37DC" w:rsidP="005415ED">
      <w:pPr>
        <w:tabs>
          <w:tab w:val="left" w:pos="1380"/>
        </w:tabs>
        <w:rPr>
          <w:rFonts w:ascii="Agency FB" w:hAnsi="Agency FB"/>
          <w:sz w:val="26"/>
          <w:szCs w:val="26"/>
        </w:rPr>
      </w:pPr>
    </w:p>
    <w:p w:rsidR="0033498A" w:rsidRPr="00FF3533" w:rsidRDefault="0033498A" w:rsidP="005415ED">
      <w:pPr>
        <w:tabs>
          <w:tab w:val="left" w:pos="1380"/>
        </w:tabs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Essais</w:t>
      </w:r>
    </w:p>
    <w:p w:rsidR="00111EBE" w:rsidRPr="00FF3533" w:rsidRDefault="00111EBE" w:rsidP="00913EF5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B</w:t>
      </w:r>
      <w:r w:rsidR="00367D82" w:rsidRPr="00FF3533">
        <w:rPr>
          <w:rFonts w:ascii="Agency FB" w:hAnsi="Agency FB"/>
          <w:sz w:val="26"/>
          <w:szCs w:val="26"/>
        </w:rPr>
        <w:t>ENICHOU</w:t>
      </w:r>
      <w:r w:rsidRPr="00FF3533">
        <w:rPr>
          <w:rFonts w:ascii="Agency FB" w:hAnsi="Agency FB"/>
          <w:sz w:val="26"/>
          <w:szCs w:val="26"/>
        </w:rPr>
        <w:t xml:space="preserve"> David, </w:t>
      </w:r>
      <w:r w:rsidR="00367D82" w:rsidRPr="00FF3533">
        <w:rPr>
          <w:rFonts w:ascii="Agency FB" w:hAnsi="Agency FB"/>
          <w:sz w:val="26"/>
          <w:szCs w:val="26"/>
        </w:rPr>
        <w:t>KHOSROKHAVAR</w:t>
      </w:r>
      <w:r w:rsidRPr="00FF3533">
        <w:rPr>
          <w:rFonts w:ascii="Agency FB" w:hAnsi="Agency FB"/>
          <w:sz w:val="26"/>
          <w:szCs w:val="26"/>
        </w:rPr>
        <w:t xml:space="preserve"> </w:t>
      </w:r>
      <w:proofErr w:type="spellStart"/>
      <w:r w:rsidRPr="00FF3533">
        <w:rPr>
          <w:rFonts w:ascii="Agency FB" w:hAnsi="Agency FB"/>
          <w:sz w:val="26"/>
          <w:szCs w:val="26"/>
        </w:rPr>
        <w:t>Farhad</w:t>
      </w:r>
      <w:proofErr w:type="spellEnd"/>
      <w:r w:rsidRPr="00FF3533">
        <w:rPr>
          <w:rFonts w:ascii="Agency FB" w:hAnsi="Agency FB"/>
          <w:sz w:val="26"/>
          <w:szCs w:val="26"/>
        </w:rPr>
        <w:t>, M</w:t>
      </w:r>
      <w:r w:rsidR="00367D82" w:rsidRPr="00FF3533">
        <w:rPr>
          <w:rFonts w:ascii="Agency FB" w:hAnsi="Agency FB"/>
          <w:sz w:val="26"/>
          <w:szCs w:val="26"/>
        </w:rPr>
        <w:t>IGAUX</w:t>
      </w:r>
      <w:r w:rsidRPr="00FF3533">
        <w:rPr>
          <w:rFonts w:ascii="Agency FB" w:hAnsi="Agency FB"/>
          <w:sz w:val="26"/>
          <w:szCs w:val="26"/>
        </w:rPr>
        <w:t xml:space="preserve"> Philippe, </w:t>
      </w:r>
      <w:r w:rsidRPr="00FF3533">
        <w:rPr>
          <w:rFonts w:ascii="Agency FB" w:hAnsi="Agency FB"/>
          <w:b/>
          <w:i/>
          <w:sz w:val="26"/>
          <w:szCs w:val="26"/>
        </w:rPr>
        <w:t xml:space="preserve">Le </w:t>
      </w:r>
      <w:proofErr w:type="spellStart"/>
      <w:r w:rsidRPr="00FF3533">
        <w:rPr>
          <w:rFonts w:ascii="Agency FB" w:hAnsi="Agency FB"/>
          <w:b/>
          <w:i/>
          <w:sz w:val="26"/>
          <w:szCs w:val="26"/>
        </w:rPr>
        <w:t>djihadisme</w:t>
      </w:r>
      <w:proofErr w:type="spellEnd"/>
      <w:r w:rsidRPr="00FF3533">
        <w:rPr>
          <w:rFonts w:ascii="Agency FB" w:hAnsi="Agency FB"/>
          <w:b/>
          <w:i/>
          <w:sz w:val="26"/>
          <w:szCs w:val="26"/>
        </w:rPr>
        <w:t> : le comprendre pour mieux le combattre</w:t>
      </w:r>
      <w:r w:rsidRPr="00FF3533">
        <w:rPr>
          <w:rFonts w:ascii="Agency FB" w:hAnsi="Agency FB"/>
          <w:sz w:val="26"/>
          <w:szCs w:val="26"/>
        </w:rPr>
        <w:t>, 2015, Plon</w:t>
      </w:r>
    </w:p>
    <w:p w:rsidR="00C019BC" w:rsidRPr="00FF3533" w:rsidRDefault="00367D82" w:rsidP="00913EF5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gency FB" w:hAnsi="Agency FB"/>
          <w:color w:val="FF0000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BENSLAMA</w:t>
      </w:r>
      <w:r w:rsidR="00C019BC" w:rsidRPr="00FF3533">
        <w:rPr>
          <w:rFonts w:ascii="Agency FB" w:hAnsi="Agency FB"/>
          <w:sz w:val="26"/>
          <w:szCs w:val="26"/>
        </w:rPr>
        <w:t xml:space="preserve"> </w:t>
      </w:r>
      <w:proofErr w:type="spellStart"/>
      <w:r w:rsidR="00C019BC" w:rsidRPr="00FF3533">
        <w:rPr>
          <w:rFonts w:ascii="Agency FB" w:hAnsi="Agency FB"/>
          <w:sz w:val="26"/>
          <w:szCs w:val="26"/>
        </w:rPr>
        <w:t>Fethi</w:t>
      </w:r>
      <w:proofErr w:type="spellEnd"/>
      <w:r w:rsidR="00F16166" w:rsidRPr="00FF3533">
        <w:rPr>
          <w:rFonts w:ascii="Agency FB" w:hAnsi="Agency FB"/>
          <w:sz w:val="26"/>
          <w:szCs w:val="26"/>
        </w:rPr>
        <w:t xml:space="preserve"> (collectif)</w:t>
      </w:r>
      <w:r w:rsidR="00C019BC" w:rsidRPr="00FF3533">
        <w:rPr>
          <w:rFonts w:ascii="Agency FB" w:hAnsi="Agency FB"/>
          <w:sz w:val="26"/>
          <w:szCs w:val="26"/>
        </w:rPr>
        <w:t xml:space="preserve">, </w:t>
      </w:r>
      <w:r w:rsidR="00C019BC" w:rsidRPr="00FF3533">
        <w:rPr>
          <w:rFonts w:ascii="Agency FB" w:hAnsi="Agency FB"/>
          <w:b/>
          <w:i/>
          <w:sz w:val="26"/>
          <w:szCs w:val="26"/>
        </w:rPr>
        <w:t>L’idéal et la cruauté – Subjectivité et politique de la radicalisation</w:t>
      </w:r>
      <w:r w:rsidR="00F16166" w:rsidRPr="00FF3533">
        <w:rPr>
          <w:rFonts w:ascii="Agency FB" w:hAnsi="Agency FB"/>
          <w:sz w:val="26"/>
          <w:szCs w:val="26"/>
        </w:rPr>
        <w:t>, 2015, Nouvelles Editions Lignes</w:t>
      </w:r>
      <w:r w:rsidR="00D11E7E" w:rsidRPr="00FF3533">
        <w:rPr>
          <w:rFonts w:ascii="Agency FB" w:hAnsi="Agency FB"/>
          <w:sz w:val="26"/>
          <w:szCs w:val="26"/>
        </w:rPr>
        <w:t xml:space="preserve"> </w:t>
      </w:r>
    </w:p>
    <w:p w:rsidR="008F0F95" w:rsidRPr="00FF3533" w:rsidRDefault="00913EF5" w:rsidP="00913EF5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BOUZAR</w:t>
      </w:r>
      <w:r w:rsidR="008F0F95" w:rsidRPr="00FF3533">
        <w:rPr>
          <w:rFonts w:ascii="Agency FB" w:hAnsi="Agency FB"/>
          <w:sz w:val="26"/>
          <w:szCs w:val="26"/>
        </w:rPr>
        <w:t xml:space="preserve"> Dounia, </w:t>
      </w:r>
      <w:r w:rsidR="008F0F95" w:rsidRPr="00FF3533">
        <w:rPr>
          <w:rFonts w:ascii="Agency FB" w:hAnsi="Agency FB"/>
          <w:b/>
          <w:i/>
          <w:sz w:val="26"/>
          <w:szCs w:val="26"/>
        </w:rPr>
        <w:t>Désamorcer l’islam radical</w:t>
      </w:r>
      <w:r w:rsidR="007B7E4F" w:rsidRPr="00FF3533">
        <w:rPr>
          <w:rFonts w:ascii="Agency FB" w:hAnsi="Agency FB"/>
          <w:b/>
          <w:i/>
          <w:sz w:val="26"/>
          <w:szCs w:val="26"/>
        </w:rPr>
        <w:t> </w:t>
      </w:r>
      <w:r w:rsidR="008F0F95" w:rsidRPr="00FF3533">
        <w:rPr>
          <w:rFonts w:ascii="Agency FB" w:hAnsi="Agency FB"/>
          <w:b/>
          <w:i/>
          <w:sz w:val="26"/>
          <w:szCs w:val="26"/>
        </w:rPr>
        <w:t>: ces dérives sectaires qui défigurent l’islam</w:t>
      </w:r>
      <w:r w:rsidR="008F0F95" w:rsidRPr="00FF3533">
        <w:rPr>
          <w:rFonts w:ascii="Agency FB" w:hAnsi="Agency FB"/>
          <w:sz w:val="26"/>
          <w:szCs w:val="26"/>
        </w:rPr>
        <w:t xml:space="preserve">, </w:t>
      </w:r>
      <w:r w:rsidR="000B4349" w:rsidRPr="00FF3533">
        <w:rPr>
          <w:rFonts w:ascii="Agency FB" w:hAnsi="Agency FB"/>
          <w:sz w:val="26"/>
          <w:szCs w:val="26"/>
        </w:rPr>
        <w:t xml:space="preserve">2014, </w:t>
      </w:r>
      <w:r w:rsidR="008F0F95" w:rsidRPr="00FF3533">
        <w:rPr>
          <w:rFonts w:ascii="Agency FB" w:hAnsi="Agency FB"/>
          <w:sz w:val="26"/>
          <w:szCs w:val="26"/>
        </w:rPr>
        <w:t xml:space="preserve">Atelier </w:t>
      </w:r>
      <w:r w:rsidR="00BD0AB0" w:rsidRPr="00FF3533">
        <w:rPr>
          <w:rFonts w:ascii="Agency FB" w:hAnsi="Agency FB"/>
          <w:sz w:val="26"/>
          <w:szCs w:val="26"/>
        </w:rPr>
        <w:t>(</w:t>
      </w:r>
      <w:r w:rsidR="008F0F95" w:rsidRPr="00FF3533">
        <w:rPr>
          <w:rFonts w:ascii="Agency FB" w:hAnsi="Agency FB"/>
          <w:sz w:val="26"/>
          <w:szCs w:val="26"/>
        </w:rPr>
        <w:t>Ed</w:t>
      </w:r>
      <w:r w:rsidR="00BD0AB0" w:rsidRPr="00FF3533">
        <w:rPr>
          <w:rFonts w:ascii="Agency FB" w:hAnsi="Agency FB"/>
          <w:sz w:val="26"/>
          <w:szCs w:val="26"/>
        </w:rPr>
        <w:t>itions</w:t>
      </w:r>
      <w:r w:rsidR="008F0F95" w:rsidRPr="00FF3533">
        <w:rPr>
          <w:rFonts w:ascii="Agency FB" w:hAnsi="Agency FB"/>
          <w:sz w:val="26"/>
          <w:szCs w:val="26"/>
        </w:rPr>
        <w:t xml:space="preserve"> de L’</w:t>
      </w:r>
      <w:r w:rsidR="00BD0AB0" w:rsidRPr="00FF3533">
        <w:rPr>
          <w:rFonts w:ascii="Agency FB" w:hAnsi="Agency FB"/>
          <w:sz w:val="26"/>
          <w:szCs w:val="26"/>
        </w:rPr>
        <w:t>)</w:t>
      </w:r>
    </w:p>
    <w:p w:rsidR="0059581A" w:rsidRPr="00FF3533" w:rsidRDefault="00913EF5" w:rsidP="00913EF5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BOUZAR</w:t>
      </w:r>
      <w:r w:rsidR="0059581A" w:rsidRPr="00FF3533">
        <w:rPr>
          <w:rFonts w:ascii="Agency FB" w:hAnsi="Agency FB"/>
          <w:sz w:val="26"/>
          <w:szCs w:val="26"/>
        </w:rPr>
        <w:t xml:space="preserve"> Dounia, </w:t>
      </w:r>
      <w:r w:rsidR="0059581A" w:rsidRPr="00FF3533">
        <w:rPr>
          <w:rFonts w:ascii="Agency FB" w:hAnsi="Agency FB"/>
          <w:b/>
          <w:i/>
          <w:sz w:val="26"/>
          <w:szCs w:val="26"/>
        </w:rPr>
        <w:t>Comment sortir de l’emprise djihadiste</w:t>
      </w:r>
      <w:r w:rsidR="007B7E4F" w:rsidRPr="00FF3533">
        <w:rPr>
          <w:rFonts w:ascii="Agency FB" w:hAnsi="Agency FB"/>
          <w:b/>
          <w:i/>
          <w:sz w:val="26"/>
          <w:szCs w:val="26"/>
        </w:rPr>
        <w:t> </w:t>
      </w:r>
      <w:r w:rsidR="0059581A" w:rsidRPr="00FF3533">
        <w:rPr>
          <w:rFonts w:ascii="Agency FB" w:hAnsi="Agency FB"/>
          <w:b/>
          <w:i/>
          <w:sz w:val="26"/>
          <w:szCs w:val="26"/>
        </w:rPr>
        <w:t>?</w:t>
      </w:r>
      <w:r w:rsidR="0059581A" w:rsidRPr="00FF3533">
        <w:rPr>
          <w:rFonts w:ascii="Agency FB" w:hAnsi="Agency FB"/>
          <w:sz w:val="26"/>
          <w:szCs w:val="26"/>
        </w:rPr>
        <w:t xml:space="preserve">, 2015, Atelier </w:t>
      </w:r>
      <w:r w:rsidR="00BD0AB0" w:rsidRPr="00FF3533">
        <w:rPr>
          <w:rFonts w:ascii="Agency FB" w:hAnsi="Agency FB"/>
          <w:sz w:val="26"/>
          <w:szCs w:val="26"/>
        </w:rPr>
        <w:t>(</w:t>
      </w:r>
      <w:r w:rsidR="0059581A" w:rsidRPr="00FF3533">
        <w:rPr>
          <w:rFonts w:ascii="Agency FB" w:hAnsi="Agency FB"/>
          <w:sz w:val="26"/>
          <w:szCs w:val="26"/>
        </w:rPr>
        <w:t>Ed</w:t>
      </w:r>
      <w:r w:rsidR="00BD0AB0" w:rsidRPr="00FF3533">
        <w:rPr>
          <w:rFonts w:ascii="Agency FB" w:hAnsi="Agency FB"/>
          <w:sz w:val="26"/>
          <w:szCs w:val="26"/>
        </w:rPr>
        <w:t>itions</w:t>
      </w:r>
      <w:r w:rsidR="0059581A" w:rsidRPr="00FF3533">
        <w:rPr>
          <w:rFonts w:ascii="Agency FB" w:hAnsi="Agency FB"/>
          <w:sz w:val="26"/>
          <w:szCs w:val="26"/>
        </w:rPr>
        <w:t xml:space="preserve"> de L’</w:t>
      </w:r>
      <w:r w:rsidR="00BD0AB0" w:rsidRPr="00FF3533">
        <w:rPr>
          <w:rFonts w:ascii="Agency FB" w:hAnsi="Agency FB"/>
          <w:sz w:val="26"/>
          <w:szCs w:val="26"/>
        </w:rPr>
        <w:t>)</w:t>
      </w:r>
    </w:p>
    <w:p w:rsidR="00814035" w:rsidRPr="00FF3533" w:rsidRDefault="00913EF5" w:rsidP="00913EF5">
      <w:pPr>
        <w:pStyle w:val="Textebrut"/>
        <w:numPr>
          <w:ilvl w:val="0"/>
          <w:numId w:val="2"/>
        </w:numPr>
        <w:spacing w:after="120"/>
        <w:ind w:left="714" w:hanging="357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BRONNER</w:t>
      </w:r>
      <w:r w:rsidR="00814035" w:rsidRPr="00FF3533">
        <w:rPr>
          <w:rFonts w:ascii="Agency FB" w:hAnsi="Agency FB"/>
          <w:sz w:val="26"/>
          <w:szCs w:val="26"/>
        </w:rPr>
        <w:t xml:space="preserve"> Gérald, </w:t>
      </w:r>
      <w:r w:rsidR="00814035" w:rsidRPr="00FF3533">
        <w:rPr>
          <w:rFonts w:ascii="Agency FB" w:hAnsi="Agency FB"/>
          <w:b/>
          <w:i/>
          <w:sz w:val="26"/>
          <w:szCs w:val="26"/>
        </w:rPr>
        <w:t>La pensée extrême : comment des hommes ordinaires deviennent des fanatiques</w:t>
      </w:r>
      <w:r w:rsidR="00814035" w:rsidRPr="00FF3533">
        <w:rPr>
          <w:rFonts w:ascii="Agency FB" w:hAnsi="Agency FB"/>
          <w:sz w:val="26"/>
          <w:szCs w:val="26"/>
        </w:rPr>
        <w:t xml:space="preserve">, 2015, </w:t>
      </w:r>
      <w:proofErr w:type="spellStart"/>
      <w:r w:rsidR="00814035" w:rsidRPr="00FF3533">
        <w:rPr>
          <w:rFonts w:ascii="Agency FB" w:hAnsi="Agency FB"/>
          <w:sz w:val="26"/>
          <w:szCs w:val="26"/>
        </w:rPr>
        <w:t>Puf</w:t>
      </w:r>
      <w:proofErr w:type="spellEnd"/>
      <w:r w:rsidR="00D11E7E" w:rsidRPr="00FF3533">
        <w:rPr>
          <w:rFonts w:ascii="Agency FB" w:hAnsi="Agency FB"/>
          <w:sz w:val="26"/>
          <w:szCs w:val="26"/>
        </w:rPr>
        <w:t xml:space="preserve"> </w:t>
      </w:r>
    </w:p>
    <w:p w:rsidR="00E55E12" w:rsidRPr="00FF3533" w:rsidRDefault="00E55E12" w:rsidP="00913EF5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C</w:t>
      </w:r>
      <w:r w:rsidR="00913EF5" w:rsidRPr="00FF3533">
        <w:rPr>
          <w:rFonts w:ascii="Agency FB" w:hAnsi="Agency FB"/>
          <w:sz w:val="26"/>
          <w:szCs w:val="26"/>
        </w:rPr>
        <w:t>OQUAND</w:t>
      </w:r>
      <w:r w:rsidRPr="00FF3533">
        <w:rPr>
          <w:rFonts w:ascii="Agency FB" w:hAnsi="Agency FB"/>
          <w:sz w:val="26"/>
          <w:szCs w:val="26"/>
        </w:rPr>
        <w:t xml:space="preserve"> Jean-Pierre, </w:t>
      </w:r>
      <w:r w:rsidRPr="00FF3533">
        <w:rPr>
          <w:rFonts w:ascii="Agency FB" w:hAnsi="Agency FB"/>
          <w:b/>
          <w:i/>
          <w:sz w:val="26"/>
          <w:szCs w:val="26"/>
        </w:rPr>
        <w:t>Radicalisation et emprise sectaire</w:t>
      </w:r>
      <w:r w:rsidRPr="00FF3533">
        <w:rPr>
          <w:rFonts w:ascii="Agency FB" w:hAnsi="Agency FB"/>
          <w:sz w:val="26"/>
          <w:szCs w:val="26"/>
        </w:rPr>
        <w:t xml:space="preserve">, 2016, </w:t>
      </w:r>
      <w:proofErr w:type="spellStart"/>
      <w:r w:rsidRPr="00FF3533">
        <w:rPr>
          <w:rFonts w:ascii="Agency FB" w:hAnsi="Agency FB"/>
          <w:sz w:val="26"/>
          <w:szCs w:val="26"/>
        </w:rPr>
        <w:t>Bookelis</w:t>
      </w:r>
      <w:proofErr w:type="spellEnd"/>
    </w:p>
    <w:p w:rsidR="007877D2" w:rsidRPr="00FF3533" w:rsidRDefault="007877D2" w:rsidP="00913EF5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D</w:t>
      </w:r>
      <w:r w:rsidR="00913EF5" w:rsidRPr="00FF3533">
        <w:rPr>
          <w:rFonts w:ascii="Agency FB" w:hAnsi="Agency FB"/>
          <w:sz w:val="26"/>
          <w:szCs w:val="26"/>
        </w:rPr>
        <w:t>AMAISIN</w:t>
      </w:r>
      <w:r w:rsidRPr="00FF3533">
        <w:rPr>
          <w:rFonts w:ascii="Agency FB" w:hAnsi="Agency FB"/>
          <w:sz w:val="26"/>
          <w:szCs w:val="26"/>
        </w:rPr>
        <w:t xml:space="preserve"> D’Arès Jean-Christophe, </w:t>
      </w:r>
      <w:r w:rsidRPr="00FF3533">
        <w:rPr>
          <w:rFonts w:ascii="Agency FB" w:hAnsi="Agency FB"/>
          <w:b/>
          <w:i/>
          <w:sz w:val="26"/>
          <w:szCs w:val="26"/>
        </w:rPr>
        <w:t>Terrorisme islamiste, recrutement et radicalisation</w:t>
      </w:r>
      <w:r w:rsidRPr="00FF3533">
        <w:rPr>
          <w:rFonts w:ascii="Agency FB" w:hAnsi="Agency FB"/>
          <w:sz w:val="26"/>
          <w:szCs w:val="26"/>
        </w:rPr>
        <w:t xml:space="preserve">, 2016, </w:t>
      </w:r>
      <w:proofErr w:type="spellStart"/>
      <w:r w:rsidRPr="00FF3533">
        <w:rPr>
          <w:rFonts w:ascii="Agency FB" w:hAnsi="Agency FB"/>
          <w:sz w:val="26"/>
          <w:szCs w:val="26"/>
        </w:rPr>
        <w:t>Alti</w:t>
      </w:r>
      <w:proofErr w:type="spellEnd"/>
      <w:r w:rsidRPr="00FF3533">
        <w:rPr>
          <w:rFonts w:ascii="Agency FB" w:hAnsi="Agency FB"/>
          <w:sz w:val="26"/>
          <w:szCs w:val="26"/>
        </w:rPr>
        <w:t xml:space="preserve"> </w:t>
      </w:r>
      <w:proofErr w:type="spellStart"/>
      <w:r w:rsidRPr="00FF3533">
        <w:rPr>
          <w:rFonts w:ascii="Agency FB" w:hAnsi="Agency FB"/>
          <w:sz w:val="26"/>
          <w:szCs w:val="26"/>
        </w:rPr>
        <w:t>Press</w:t>
      </w:r>
      <w:proofErr w:type="spellEnd"/>
    </w:p>
    <w:p w:rsidR="001864EF" w:rsidRPr="00FF3533" w:rsidRDefault="001864EF" w:rsidP="001864EF">
      <w:pPr>
        <w:pStyle w:val="Paragraphedeliste"/>
        <w:numPr>
          <w:ilvl w:val="0"/>
          <w:numId w:val="2"/>
        </w:numPr>
        <w:spacing w:after="120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 xml:space="preserve">KEPEL Gilles, </w:t>
      </w:r>
      <w:r w:rsidRPr="00FF3533">
        <w:rPr>
          <w:rFonts w:ascii="Agency FB" w:hAnsi="Agency FB"/>
          <w:b/>
          <w:sz w:val="26"/>
          <w:szCs w:val="26"/>
        </w:rPr>
        <w:t>Terreur dans l’hexagone : genèse du jihad français</w:t>
      </w:r>
      <w:r w:rsidRPr="00FF3533">
        <w:rPr>
          <w:rFonts w:ascii="Agency FB" w:hAnsi="Agency FB"/>
          <w:sz w:val="26"/>
          <w:szCs w:val="26"/>
        </w:rPr>
        <w:t>, 2016, Gallimard</w:t>
      </w:r>
    </w:p>
    <w:p w:rsidR="00687794" w:rsidRPr="00FF3533" w:rsidRDefault="00913EF5" w:rsidP="00913EF5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KHOSROKHAVAR</w:t>
      </w:r>
      <w:r w:rsidR="00687794" w:rsidRPr="00FF3533">
        <w:rPr>
          <w:rFonts w:ascii="Agency FB" w:hAnsi="Agency FB"/>
          <w:sz w:val="26"/>
          <w:szCs w:val="26"/>
        </w:rPr>
        <w:t xml:space="preserve"> </w:t>
      </w:r>
      <w:proofErr w:type="spellStart"/>
      <w:r w:rsidR="00687794" w:rsidRPr="00FF3533">
        <w:rPr>
          <w:rFonts w:ascii="Agency FB" w:hAnsi="Agency FB"/>
          <w:sz w:val="26"/>
          <w:szCs w:val="26"/>
        </w:rPr>
        <w:t>Farhad</w:t>
      </w:r>
      <w:proofErr w:type="spellEnd"/>
      <w:r w:rsidR="00687794" w:rsidRPr="00FF3533">
        <w:rPr>
          <w:rFonts w:ascii="Agency FB" w:hAnsi="Agency FB"/>
          <w:sz w:val="26"/>
          <w:szCs w:val="26"/>
        </w:rPr>
        <w:t xml:space="preserve">, </w:t>
      </w:r>
      <w:r w:rsidR="00687794" w:rsidRPr="00FF3533">
        <w:rPr>
          <w:rFonts w:ascii="Agency FB" w:hAnsi="Agency FB"/>
          <w:b/>
          <w:i/>
          <w:sz w:val="26"/>
          <w:szCs w:val="26"/>
        </w:rPr>
        <w:t>Radicalisation</w:t>
      </w:r>
      <w:r w:rsidR="00687794" w:rsidRPr="00FF3533">
        <w:rPr>
          <w:rFonts w:ascii="Agency FB" w:hAnsi="Agency FB"/>
          <w:sz w:val="26"/>
          <w:szCs w:val="26"/>
        </w:rPr>
        <w:t>, 2014, Éditions de la Maison des sciences de l</w:t>
      </w:r>
      <w:r w:rsidR="007B7E4F" w:rsidRPr="00FF3533">
        <w:rPr>
          <w:rFonts w:ascii="Agency FB" w:hAnsi="Agency FB"/>
          <w:sz w:val="26"/>
          <w:szCs w:val="26"/>
        </w:rPr>
        <w:t>’</w:t>
      </w:r>
      <w:r w:rsidR="00687794" w:rsidRPr="00FF3533">
        <w:rPr>
          <w:rFonts w:ascii="Agency FB" w:hAnsi="Agency FB"/>
          <w:sz w:val="26"/>
          <w:szCs w:val="26"/>
        </w:rPr>
        <w:t>homme</w:t>
      </w:r>
    </w:p>
    <w:p w:rsidR="00687794" w:rsidRPr="00FF3533" w:rsidRDefault="00913EF5" w:rsidP="00FF3533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FF3533">
        <w:rPr>
          <w:rFonts w:ascii="Agency FB" w:hAnsi="Agency FB"/>
          <w:sz w:val="26"/>
          <w:szCs w:val="26"/>
        </w:rPr>
        <w:t>SALAZAR</w:t>
      </w:r>
      <w:r w:rsidR="00687794" w:rsidRPr="00FF3533">
        <w:rPr>
          <w:rFonts w:ascii="Agency FB" w:hAnsi="Agency FB"/>
          <w:sz w:val="26"/>
          <w:szCs w:val="26"/>
        </w:rPr>
        <w:t xml:space="preserve"> Philippe-Joseph, </w:t>
      </w:r>
      <w:r w:rsidR="00687794" w:rsidRPr="00FF3533">
        <w:rPr>
          <w:rFonts w:ascii="Agency FB" w:hAnsi="Agency FB"/>
          <w:b/>
          <w:i/>
          <w:sz w:val="26"/>
          <w:szCs w:val="26"/>
        </w:rPr>
        <w:t>Paroles armées, comprendre et combattre la propagande terroriste</w:t>
      </w:r>
      <w:r w:rsidR="00687794" w:rsidRPr="00FF3533">
        <w:rPr>
          <w:rFonts w:ascii="Agency FB" w:hAnsi="Agency FB"/>
          <w:sz w:val="26"/>
          <w:szCs w:val="26"/>
        </w:rPr>
        <w:t>, 2015, Lemieux Editeur</w:t>
      </w:r>
    </w:p>
    <w:p w:rsidR="008F7EA9" w:rsidRDefault="008F7EA9" w:rsidP="0033498A">
      <w:pPr>
        <w:jc w:val="both"/>
        <w:rPr>
          <w:rFonts w:ascii="Agency FB" w:hAnsi="Agency FB"/>
          <w:sz w:val="28"/>
          <w:szCs w:val="28"/>
        </w:rPr>
      </w:pPr>
    </w:p>
    <w:p w:rsidR="0033498A" w:rsidRPr="0033498A" w:rsidRDefault="0033498A" w:rsidP="0033498A">
      <w:pPr>
        <w:jc w:val="both"/>
        <w:rPr>
          <w:sz w:val="32"/>
          <w:szCs w:val="32"/>
        </w:rPr>
      </w:pPr>
      <w:r>
        <w:rPr>
          <w:rFonts w:ascii="Agency FB" w:hAnsi="Agency FB"/>
          <w:sz w:val="28"/>
          <w:szCs w:val="28"/>
        </w:rPr>
        <w:t>A</w:t>
      </w:r>
      <w:r w:rsidRPr="0033498A">
        <w:rPr>
          <w:rFonts w:ascii="Agency FB" w:hAnsi="Agency FB"/>
          <w:sz w:val="28"/>
          <w:szCs w:val="28"/>
        </w:rPr>
        <w:t xml:space="preserve">rticles </w:t>
      </w:r>
    </w:p>
    <w:p w:rsidR="0033498A" w:rsidRPr="0033498A" w:rsidRDefault="0033498A" w:rsidP="00185CD6">
      <w:pPr>
        <w:pStyle w:val="Paragraphedeliste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33498A">
        <w:rPr>
          <w:rFonts w:ascii="Agency FB" w:hAnsi="Agency FB"/>
          <w:sz w:val="26"/>
          <w:szCs w:val="26"/>
        </w:rPr>
        <w:t xml:space="preserve">BOUZAR Dounia, CAUPENNE Christophe, VALSAN Sulayman, </w:t>
      </w:r>
      <w:r w:rsidRPr="0033498A">
        <w:rPr>
          <w:rFonts w:ascii="Agency FB" w:hAnsi="Agency FB"/>
          <w:b/>
          <w:sz w:val="26"/>
          <w:szCs w:val="26"/>
        </w:rPr>
        <w:t xml:space="preserve">« La métamorphose opérée chez le jeune par les nouveaux discours terroristes », </w:t>
      </w:r>
      <w:r w:rsidRPr="0033498A">
        <w:rPr>
          <w:rFonts w:ascii="Agency FB" w:hAnsi="Agency FB"/>
          <w:b/>
          <w:bCs/>
          <w:sz w:val="26"/>
          <w:szCs w:val="26"/>
        </w:rPr>
        <w:t>Recherche-Action sur la mutation du processus d’endoctrinement et d’embrigadement dans l’islam radical</w:t>
      </w:r>
      <w:r w:rsidRPr="0033498A">
        <w:rPr>
          <w:rFonts w:ascii="Agency FB" w:hAnsi="Agency FB"/>
          <w:bCs/>
          <w:sz w:val="26"/>
          <w:szCs w:val="26"/>
        </w:rPr>
        <w:t xml:space="preserve">, </w:t>
      </w:r>
      <w:r w:rsidRPr="0033498A">
        <w:rPr>
          <w:rFonts w:ascii="Agency FB" w:hAnsi="Agency FB"/>
          <w:sz w:val="26"/>
          <w:szCs w:val="26"/>
        </w:rPr>
        <w:t>Novembre 2014</w:t>
      </w:r>
    </w:p>
    <w:p w:rsidR="0033498A" w:rsidRPr="0033498A" w:rsidRDefault="0033498A" w:rsidP="00185CD6">
      <w:pPr>
        <w:pStyle w:val="Paragraphedeliste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33498A">
        <w:rPr>
          <w:rFonts w:ascii="Agency FB" w:hAnsi="Agency FB"/>
          <w:sz w:val="26"/>
          <w:szCs w:val="26"/>
        </w:rPr>
        <w:t xml:space="preserve">BOUZAR Dounia, Martin Marie, </w:t>
      </w:r>
      <w:r w:rsidRPr="0033498A">
        <w:rPr>
          <w:rFonts w:ascii="Agency FB" w:hAnsi="Agency FB"/>
          <w:b/>
          <w:sz w:val="26"/>
          <w:szCs w:val="26"/>
        </w:rPr>
        <w:t>« Pour quels motifs les jeunes d’engagent-ils dans le djihad ?»,</w:t>
      </w:r>
      <w:r w:rsidRPr="0033498A">
        <w:rPr>
          <w:rFonts w:ascii="Agency FB" w:hAnsi="Agency FB"/>
          <w:sz w:val="26"/>
          <w:szCs w:val="26"/>
        </w:rPr>
        <w:t xml:space="preserve"> Septembre 2016, CPDSI</w:t>
      </w:r>
    </w:p>
    <w:p w:rsidR="008F7EA9" w:rsidRDefault="008F7EA9" w:rsidP="0033498A">
      <w:pPr>
        <w:jc w:val="both"/>
        <w:rPr>
          <w:rFonts w:ascii="Agency FB" w:hAnsi="Agency FB"/>
          <w:sz w:val="28"/>
          <w:szCs w:val="28"/>
        </w:rPr>
      </w:pPr>
    </w:p>
    <w:p w:rsidR="007C37DC" w:rsidRDefault="007C37DC" w:rsidP="0033498A">
      <w:pPr>
        <w:jc w:val="both"/>
        <w:rPr>
          <w:rFonts w:ascii="Agency FB" w:hAnsi="Agency FB"/>
          <w:sz w:val="28"/>
          <w:szCs w:val="28"/>
        </w:rPr>
      </w:pPr>
    </w:p>
    <w:p w:rsidR="0033498A" w:rsidRPr="0033498A" w:rsidRDefault="0033498A" w:rsidP="0033498A">
      <w:pPr>
        <w:jc w:val="both"/>
        <w:rPr>
          <w:sz w:val="32"/>
          <w:szCs w:val="32"/>
        </w:rPr>
      </w:pPr>
      <w:r w:rsidRPr="0033498A">
        <w:rPr>
          <w:rFonts w:ascii="Agency FB" w:hAnsi="Agency FB"/>
          <w:sz w:val="28"/>
          <w:szCs w:val="28"/>
        </w:rPr>
        <w:lastRenderedPageBreak/>
        <w:t>Rapport</w:t>
      </w:r>
      <w:r w:rsidR="00780E48">
        <w:rPr>
          <w:rFonts w:ascii="Agency FB" w:hAnsi="Agency FB"/>
          <w:sz w:val="28"/>
          <w:szCs w:val="28"/>
        </w:rPr>
        <w:t>s</w:t>
      </w:r>
      <w:r w:rsidR="000B071E">
        <w:rPr>
          <w:rFonts w:ascii="Agency FB" w:hAnsi="Agency FB"/>
          <w:sz w:val="28"/>
          <w:szCs w:val="28"/>
        </w:rPr>
        <w:t xml:space="preserve"> et dossier</w:t>
      </w:r>
      <w:r w:rsidR="00780E48">
        <w:rPr>
          <w:rFonts w:ascii="Agency FB" w:hAnsi="Agency FB"/>
          <w:sz w:val="28"/>
          <w:szCs w:val="28"/>
        </w:rPr>
        <w:t>s</w:t>
      </w:r>
    </w:p>
    <w:p w:rsidR="0033498A" w:rsidRPr="000B071E" w:rsidRDefault="0033498A" w:rsidP="00E83451">
      <w:pPr>
        <w:pStyle w:val="Paragraphedeliste"/>
        <w:numPr>
          <w:ilvl w:val="0"/>
          <w:numId w:val="5"/>
        </w:numPr>
        <w:spacing w:after="240" w:line="240" w:lineRule="auto"/>
        <w:ind w:left="714" w:hanging="357"/>
        <w:contextualSpacing w:val="0"/>
        <w:rPr>
          <w:rStyle w:val="Lienhypertexte"/>
          <w:color w:val="auto"/>
          <w:u w:val="none"/>
        </w:rPr>
      </w:pPr>
      <w:r w:rsidRPr="00FF3533">
        <w:rPr>
          <w:rFonts w:ascii="Agency FB" w:hAnsi="Agency FB"/>
          <w:sz w:val="26"/>
          <w:szCs w:val="26"/>
        </w:rPr>
        <w:t xml:space="preserve">CONESA Pierre, </w:t>
      </w:r>
      <w:r w:rsidRPr="00FF3533">
        <w:rPr>
          <w:rFonts w:ascii="Agency FB" w:hAnsi="Agency FB"/>
          <w:b/>
          <w:sz w:val="26"/>
          <w:szCs w:val="26"/>
        </w:rPr>
        <w:t>« Quelle politique de contre-radicalisation en France ? »</w:t>
      </w:r>
      <w:r w:rsidRPr="00FF3533">
        <w:rPr>
          <w:rFonts w:ascii="Agency FB" w:hAnsi="Agency FB"/>
          <w:sz w:val="26"/>
          <w:szCs w:val="26"/>
        </w:rPr>
        <w:t xml:space="preserve"> rapport 2014 pour la Fondation d’Aide aux Victimes du Terrorisme </w:t>
      </w:r>
      <w:hyperlink r:id="rId9" w:history="1">
        <w:r w:rsidRPr="00FF3533">
          <w:rPr>
            <w:rStyle w:val="Lienhypertexte"/>
            <w:color w:val="C45911" w:themeColor="accent2" w:themeShade="BF"/>
          </w:rPr>
          <w:t>http://www.lopinion.fr/sites/nb.com/files/2014/12/rapport_favt_decembre_2014-12-14_def.pdf</w:t>
        </w:r>
      </w:hyperlink>
    </w:p>
    <w:p w:rsidR="000B071E" w:rsidRPr="000B071E" w:rsidRDefault="000B071E" w:rsidP="00185CD6">
      <w:pPr>
        <w:pStyle w:val="Paragraphedeliste"/>
        <w:numPr>
          <w:ilvl w:val="0"/>
          <w:numId w:val="5"/>
        </w:numPr>
        <w:spacing w:after="0" w:line="240" w:lineRule="auto"/>
        <w:ind w:left="714" w:hanging="357"/>
        <w:contextualSpacing w:val="0"/>
        <w:rPr>
          <w:b/>
        </w:rPr>
      </w:pPr>
      <w:r w:rsidRPr="000B071E">
        <w:rPr>
          <w:rFonts w:ascii="Agency FB" w:hAnsi="Agency FB"/>
          <w:b/>
          <w:sz w:val="26"/>
          <w:szCs w:val="26"/>
        </w:rPr>
        <w:t>« Les collectivités dans la prévention des attentats »</w:t>
      </w:r>
      <w:r>
        <w:rPr>
          <w:rFonts w:ascii="Agency FB" w:hAnsi="Agency FB"/>
          <w:b/>
          <w:sz w:val="26"/>
          <w:szCs w:val="26"/>
        </w:rPr>
        <w:t xml:space="preserve">, </w:t>
      </w:r>
      <w:r>
        <w:rPr>
          <w:rFonts w:ascii="Agency FB" w:hAnsi="Agency FB"/>
          <w:sz w:val="26"/>
          <w:szCs w:val="26"/>
        </w:rPr>
        <w:t xml:space="preserve">dossier du site </w:t>
      </w:r>
      <w:proofErr w:type="spellStart"/>
      <w:r>
        <w:rPr>
          <w:rFonts w:ascii="Agency FB" w:hAnsi="Agency FB"/>
          <w:sz w:val="26"/>
          <w:szCs w:val="26"/>
        </w:rPr>
        <w:t>Localtis</w:t>
      </w:r>
      <w:proofErr w:type="spellEnd"/>
      <w:r>
        <w:rPr>
          <w:rFonts w:ascii="Agency FB" w:hAnsi="Agency FB"/>
          <w:sz w:val="26"/>
          <w:szCs w:val="26"/>
        </w:rPr>
        <w:t>, quotidien d’information en ligne des collectivités territoriales et de leurs partenaires</w:t>
      </w:r>
    </w:p>
    <w:p w:rsidR="000B071E" w:rsidRPr="000B071E" w:rsidRDefault="00B31D03" w:rsidP="00185CD6">
      <w:pPr>
        <w:pStyle w:val="Paragraphedeliste"/>
        <w:spacing w:after="120" w:line="240" w:lineRule="auto"/>
        <w:contextualSpacing w:val="0"/>
        <w:rPr>
          <w:color w:val="C45911" w:themeColor="accent2" w:themeShade="BF"/>
        </w:rPr>
      </w:pPr>
      <w:hyperlink r:id="rId10" w:history="1">
        <w:r w:rsidR="000B071E" w:rsidRPr="000B071E">
          <w:rPr>
            <w:rStyle w:val="Lienhypertexte"/>
            <w:color w:val="C45911" w:themeColor="accent2" w:themeShade="BF"/>
          </w:rPr>
          <w:t>http://www.localtis.info/cs/ContentServer?pagename=Localtis/LOCDossier/DossierActualite&amp;cid=1250268611409</w:t>
        </w:r>
      </w:hyperlink>
    </w:p>
    <w:p w:rsidR="000B071E" w:rsidRPr="000B071E" w:rsidRDefault="000B071E" w:rsidP="000B071E">
      <w:pPr>
        <w:pStyle w:val="Paragraphedeliste"/>
        <w:spacing w:after="0" w:line="240" w:lineRule="auto"/>
        <w:rPr>
          <w:b/>
        </w:rPr>
      </w:pPr>
    </w:p>
    <w:p w:rsidR="00FE73F6" w:rsidRPr="007B043B" w:rsidRDefault="00FE73F6" w:rsidP="00FE73F6">
      <w:pPr>
        <w:jc w:val="both"/>
        <w:rPr>
          <w:rFonts w:ascii="Agency FB" w:hAnsi="Agency FB"/>
          <w:b/>
          <w:color w:val="C45911" w:themeColor="accent2" w:themeShade="BF"/>
          <w:sz w:val="28"/>
          <w:szCs w:val="28"/>
          <w:u w:val="single"/>
        </w:rPr>
      </w:pPr>
      <w:r w:rsidRPr="009678B7">
        <w:rPr>
          <w:rFonts w:ascii="Broadway" w:hAnsi="Broadway"/>
          <w:b/>
          <w:sz w:val="56"/>
          <w:szCs w:val="56"/>
          <w:u w:val="single"/>
        </w:rPr>
        <w:t>T</w:t>
      </w:r>
      <w:r w:rsidRPr="007B043B">
        <w:rPr>
          <w:rFonts w:ascii="Agency FB" w:hAnsi="Agency FB"/>
          <w:b/>
          <w:color w:val="C45911" w:themeColor="accent2" w:themeShade="BF"/>
          <w:sz w:val="28"/>
          <w:szCs w:val="28"/>
          <w:u w:val="single"/>
        </w:rPr>
        <w:t>émoignages</w:t>
      </w:r>
      <w:r w:rsidR="000D2526" w:rsidRPr="007B043B">
        <w:rPr>
          <w:rFonts w:ascii="Agency FB" w:hAnsi="Agency FB"/>
          <w:b/>
          <w:color w:val="C45911" w:themeColor="accent2" w:themeShade="BF"/>
          <w:sz w:val="28"/>
          <w:szCs w:val="28"/>
          <w:u w:val="single"/>
        </w:rPr>
        <w:t xml:space="preserve"> et parcours de vie</w:t>
      </w:r>
    </w:p>
    <w:p w:rsidR="00913EF5" w:rsidRPr="0003397A" w:rsidRDefault="00913EF5" w:rsidP="009A5A57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03397A">
        <w:rPr>
          <w:rFonts w:ascii="Agency FB" w:hAnsi="Agency FB"/>
          <w:sz w:val="26"/>
          <w:szCs w:val="26"/>
        </w:rPr>
        <w:t xml:space="preserve">BOUZAR Dounia, </w:t>
      </w:r>
      <w:r w:rsidRPr="0003397A">
        <w:rPr>
          <w:rFonts w:ascii="Agency FB" w:hAnsi="Agency FB"/>
          <w:b/>
          <w:i/>
          <w:sz w:val="26"/>
          <w:szCs w:val="26"/>
        </w:rPr>
        <w:t>Ils cherchent le paradis ils ont trouvé l’enfer</w:t>
      </w:r>
      <w:r w:rsidRPr="0003397A">
        <w:rPr>
          <w:rFonts w:ascii="Agency FB" w:hAnsi="Agency FB"/>
          <w:sz w:val="26"/>
          <w:szCs w:val="26"/>
        </w:rPr>
        <w:t>, 2014, Atelier (Editions de L’)</w:t>
      </w:r>
    </w:p>
    <w:p w:rsidR="00913EF5" w:rsidRPr="0003397A" w:rsidRDefault="00913EF5" w:rsidP="009A5A57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03397A">
        <w:rPr>
          <w:rFonts w:ascii="Agency FB" w:hAnsi="Agency FB"/>
          <w:sz w:val="26"/>
          <w:szCs w:val="26"/>
        </w:rPr>
        <w:t>BOUZAR Dounia</w:t>
      </w:r>
      <w:r w:rsidRPr="0003397A">
        <w:rPr>
          <w:rFonts w:ascii="Agency FB" w:hAnsi="Agency FB"/>
          <w:i/>
          <w:sz w:val="26"/>
          <w:szCs w:val="26"/>
        </w:rPr>
        <w:t xml:space="preserve">, </w:t>
      </w:r>
      <w:r w:rsidRPr="0003397A">
        <w:rPr>
          <w:rFonts w:ascii="Agency FB" w:hAnsi="Agency FB"/>
          <w:b/>
          <w:i/>
          <w:sz w:val="26"/>
          <w:szCs w:val="26"/>
        </w:rPr>
        <w:t xml:space="preserve">La vie après </w:t>
      </w:r>
      <w:proofErr w:type="spellStart"/>
      <w:r w:rsidRPr="0003397A">
        <w:rPr>
          <w:rFonts w:ascii="Agency FB" w:hAnsi="Agency FB"/>
          <w:b/>
          <w:i/>
          <w:sz w:val="26"/>
          <w:szCs w:val="26"/>
        </w:rPr>
        <w:t>Daesh</w:t>
      </w:r>
      <w:proofErr w:type="spellEnd"/>
      <w:r w:rsidRPr="0003397A">
        <w:rPr>
          <w:rFonts w:ascii="Agency FB" w:hAnsi="Agency FB"/>
          <w:sz w:val="26"/>
          <w:szCs w:val="26"/>
        </w:rPr>
        <w:t>, 2015, Atelier (Editions de L’)</w:t>
      </w:r>
    </w:p>
    <w:p w:rsidR="00913EF5" w:rsidRPr="0003397A" w:rsidRDefault="00913EF5" w:rsidP="009A5A57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03397A">
        <w:rPr>
          <w:rFonts w:ascii="Agency FB" w:hAnsi="Agency FB"/>
          <w:sz w:val="26"/>
          <w:szCs w:val="26"/>
        </w:rPr>
        <w:t xml:space="preserve">ERELLE Anna, </w:t>
      </w:r>
      <w:r w:rsidRPr="0003397A">
        <w:rPr>
          <w:rFonts w:ascii="Agency FB" w:hAnsi="Agency FB"/>
          <w:b/>
          <w:i/>
          <w:sz w:val="26"/>
          <w:szCs w:val="26"/>
        </w:rPr>
        <w:t>Dans la peau d’une djihadiste, enquête au cœur des filières de recrutement de l’Etat islamique</w:t>
      </w:r>
      <w:r w:rsidRPr="0003397A">
        <w:rPr>
          <w:rFonts w:ascii="Agency FB" w:hAnsi="Agency FB"/>
          <w:sz w:val="26"/>
          <w:szCs w:val="26"/>
        </w:rPr>
        <w:t>, 2015, Robert Laffont</w:t>
      </w:r>
    </w:p>
    <w:p w:rsidR="00FE73F6" w:rsidRDefault="00780E48" w:rsidP="00E44B95">
      <w:pPr>
        <w:pStyle w:val="Paragraphedeliste"/>
        <w:numPr>
          <w:ilvl w:val="0"/>
          <w:numId w:val="1"/>
        </w:numPr>
        <w:spacing w:after="36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>
        <w:rPr>
          <w:rFonts w:ascii="Broadway" w:hAnsi="Broadway"/>
          <w:b/>
          <w:noProof/>
          <w:sz w:val="56"/>
          <w:szCs w:val="56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34053366" wp14:editId="469192BE">
            <wp:simplePos x="0" y="0"/>
            <wp:positionH relativeFrom="column">
              <wp:posOffset>4433570</wp:posOffset>
            </wp:positionH>
            <wp:positionV relativeFrom="paragraph">
              <wp:posOffset>474345</wp:posOffset>
            </wp:positionV>
            <wp:extent cx="921385" cy="175260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leurs de Dama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3F6" w:rsidRPr="0003397A">
        <w:rPr>
          <w:rFonts w:ascii="Agency FB" w:hAnsi="Agency FB"/>
          <w:sz w:val="26"/>
          <w:szCs w:val="26"/>
        </w:rPr>
        <w:t>V</w:t>
      </w:r>
      <w:r w:rsidR="00913EF5" w:rsidRPr="0003397A">
        <w:rPr>
          <w:rFonts w:ascii="Agency FB" w:hAnsi="Agency FB"/>
          <w:sz w:val="26"/>
          <w:szCs w:val="26"/>
        </w:rPr>
        <w:t>ALLAT</w:t>
      </w:r>
      <w:r w:rsidR="00FE73F6" w:rsidRPr="0003397A">
        <w:rPr>
          <w:rFonts w:ascii="Agency FB" w:hAnsi="Agency FB"/>
          <w:sz w:val="26"/>
          <w:szCs w:val="26"/>
        </w:rPr>
        <w:t xml:space="preserve"> David, </w:t>
      </w:r>
      <w:r w:rsidR="00FE73F6" w:rsidRPr="0003397A">
        <w:rPr>
          <w:rFonts w:ascii="Agency FB" w:hAnsi="Agency FB"/>
          <w:b/>
          <w:i/>
          <w:sz w:val="26"/>
          <w:szCs w:val="26"/>
        </w:rPr>
        <w:t>Terreur de jeunesse</w:t>
      </w:r>
      <w:r w:rsidR="00FE73F6" w:rsidRPr="0003397A">
        <w:rPr>
          <w:rFonts w:ascii="Agency FB" w:hAnsi="Agency FB"/>
          <w:sz w:val="26"/>
          <w:szCs w:val="26"/>
        </w:rPr>
        <w:t xml:space="preserve">, 2016, </w:t>
      </w:r>
      <w:proofErr w:type="spellStart"/>
      <w:r w:rsidR="00FE73F6" w:rsidRPr="0003397A">
        <w:rPr>
          <w:rFonts w:ascii="Agency FB" w:hAnsi="Agency FB"/>
          <w:sz w:val="26"/>
          <w:szCs w:val="26"/>
        </w:rPr>
        <w:t>Calmann-Levy</w:t>
      </w:r>
      <w:proofErr w:type="spellEnd"/>
    </w:p>
    <w:p w:rsidR="00E44B95" w:rsidRPr="00E44B95" w:rsidRDefault="00780E48" w:rsidP="00780E48">
      <w:pPr>
        <w:pStyle w:val="Paragraphedeliste"/>
        <w:spacing w:after="360"/>
        <w:ind w:left="714"/>
        <w:contextualSpacing w:val="0"/>
        <w:jc w:val="center"/>
        <w:rPr>
          <w:rFonts w:ascii="Broadway" w:hAnsi="Broadway"/>
          <w:b/>
          <w:sz w:val="20"/>
          <w:szCs w:val="20"/>
          <w:u w:val="single"/>
        </w:rPr>
      </w:pPr>
      <w:r w:rsidRPr="00E44B95">
        <w:rPr>
          <w:rFonts w:ascii="Broadway" w:hAnsi="Broadway"/>
          <w:b/>
          <w:noProof/>
          <w:sz w:val="56"/>
          <w:szCs w:val="56"/>
          <w:lang w:eastAsia="fr-FR"/>
        </w:rPr>
        <w:drawing>
          <wp:inline distT="0" distB="0" distL="0" distR="0" wp14:anchorId="52135426" wp14:editId="4A9011BE">
            <wp:extent cx="1132155" cy="16859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a vie après Daes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00" cy="1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6ED7">
        <w:rPr>
          <w:rFonts w:ascii="Broadway" w:hAnsi="Broadway"/>
          <w:noProof/>
          <w:sz w:val="56"/>
          <w:szCs w:val="5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2540</wp:posOffset>
            </wp:positionV>
            <wp:extent cx="1095375" cy="1725295"/>
            <wp:effectExtent l="0" t="0" r="9525" b="8255"/>
            <wp:wrapThrough wrapText="bothSides">
              <wp:wrapPolygon edited="0">
                <wp:start x="0" y="0"/>
                <wp:lineTo x="0" y="21465"/>
                <wp:lineTo x="21412" y="21465"/>
                <wp:lineTo x="21412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erreur de jeuness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ED7">
        <w:rPr>
          <w:rFonts w:ascii="Broadway" w:hAnsi="Broadway"/>
          <w:b/>
          <w:sz w:val="56"/>
          <w:szCs w:val="56"/>
          <w:u w:val="single"/>
        </w:rPr>
        <w:br w:type="textWrapping" w:clear="all"/>
      </w:r>
    </w:p>
    <w:p w:rsidR="000F41D6" w:rsidRPr="007B043B" w:rsidRDefault="000F41D6" w:rsidP="00E44B95">
      <w:pPr>
        <w:tabs>
          <w:tab w:val="left" w:pos="555"/>
          <w:tab w:val="center" w:pos="6308"/>
        </w:tabs>
        <w:spacing w:before="240" w:after="360"/>
        <w:rPr>
          <w:b/>
          <w:color w:val="C45911" w:themeColor="accent2" w:themeShade="BF"/>
          <w:u w:val="single"/>
        </w:rPr>
      </w:pPr>
      <w:r w:rsidRPr="009678B7">
        <w:rPr>
          <w:rFonts w:ascii="Broadway" w:hAnsi="Broadway"/>
          <w:b/>
          <w:sz w:val="56"/>
          <w:szCs w:val="56"/>
          <w:u w:val="single"/>
        </w:rPr>
        <w:t>J</w:t>
      </w:r>
      <w:r w:rsidRPr="007B043B">
        <w:rPr>
          <w:rFonts w:ascii="Agency FB" w:hAnsi="Agency FB"/>
          <w:b/>
          <w:color w:val="C45911" w:themeColor="accent2" w:themeShade="BF"/>
          <w:sz w:val="28"/>
          <w:szCs w:val="28"/>
          <w:u w:val="single"/>
        </w:rPr>
        <w:t>eunesse</w:t>
      </w:r>
    </w:p>
    <w:p w:rsidR="000F41D6" w:rsidRPr="0003397A" w:rsidRDefault="000F41D6" w:rsidP="001864E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proofErr w:type="spellStart"/>
      <w:r w:rsidRPr="0003397A">
        <w:rPr>
          <w:rFonts w:ascii="Agency FB" w:hAnsi="Agency FB"/>
          <w:sz w:val="26"/>
          <w:szCs w:val="26"/>
        </w:rPr>
        <w:t>Andriat</w:t>
      </w:r>
      <w:proofErr w:type="spellEnd"/>
      <w:r w:rsidRPr="0003397A">
        <w:rPr>
          <w:rFonts w:ascii="Agency FB" w:hAnsi="Agency FB"/>
          <w:sz w:val="26"/>
          <w:szCs w:val="26"/>
        </w:rPr>
        <w:t xml:space="preserve"> Frank, </w:t>
      </w:r>
      <w:r w:rsidRPr="0003397A">
        <w:rPr>
          <w:rFonts w:ascii="Agency FB" w:hAnsi="Agency FB"/>
          <w:b/>
          <w:i/>
          <w:sz w:val="26"/>
          <w:szCs w:val="26"/>
        </w:rPr>
        <w:t>Je t’enverrai des fleurs de Damas</w:t>
      </w:r>
      <w:r w:rsidRPr="0003397A">
        <w:rPr>
          <w:rFonts w:ascii="Agency FB" w:hAnsi="Agency FB"/>
          <w:sz w:val="26"/>
          <w:szCs w:val="26"/>
        </w:rPr>
        <w:t xml:space="preserve">, 2014, </w:t>
      </w:r>
      <w:proofErr w:type="spellStart"/>
      <w:r w:rsidRPr="0003397A">
        <w:rPr>
          <w:rFonts w:ascii="Agency FB" w:hAnsi="Agency FB"/>
          <w:sz w:val="26"/>
          <w:szCs w:val="26"/>
        </w:rPr>
        <w:t>Mijade</w:t>
      </w:r>
      <w:proofErr w:type="spellEnd"/>
      <w:r w:rsidRPr="0003397A">
        <w:rPr>
          <w:rFonts w:ascii="Agency FB" w:hAnsi="Agency FB"/>
          <w:sz w:val="26"/>
          <w:szCs w:val="26"/>
        </w:rPr>
        <w:t xml:space="preserve"> -  1</w:t>
      </w:r>
      <w:r w:rsidRPr="0003397A">
        <w:rPr>
          <w:rFonts w:ascii="Agency FB" w:hAnsi="Agency FB"/>
          <w:sz w:val="26"/>
          <w:szCs w:val="26"/>
          <w:vertAlign w:val="superscript"/>
        </w:rPr>
        <w:t>er</w:t>
      </w:r>
      <w:r w:rsidRPr="0003397A">
        <w:rPr>
          <w:rFonts w:ascii="Agency FB" w:hAnsi="Agency FB"/>
          <w:sz w:val="26"/>
          <w:szCs w:val="26"/>
        </w:rPr>
        <w:t xml:space="preserve"> prix Vif d’or 2016 (prix littéraire, ados de la </w:t>
      </w:r>
      <w:proofErr w:type="spellStart"/>
      <w:r w:rsidRPr="0003397A">
        <w:rPr>
          <w:rFonts w:ascii="Agency FB" w:hAnsi="Agency FB"/>
          <w:sz w:val="26"/>
          <w:szCs w:val="26"/>
        </w:rPr>
        <w:t>BmL</w:t>
      </w:r>
      <w:proofErr w:type="spellEnd"/>
      <w:r w:rsidRPr="0003397A">
        <w:rPr>
          <w:rFonts w:ascii="Agency FB" w:hAnsi="Agency FB"/>
          <w:sz w:val="26"/>
          <w:szCs w:val="26"/>
        </w:rPr>
        <w:t>)</w:t>
      </w:r>
    </w:p>
    <w:p w:rsidR="00FE73F6" w:rsidRPr="0003397A" w:rsidRDefault="00FE73F6" w:rsidP="001864EF">
      <w:pPr>
        <w:pStyle w:val="Paragraphedeliste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proofErr w:type="spellStart"/>
      <w:r w:rsidRPr="0003397A">
        <w:rPr>
          <w:rFonts w:ascii="Agency FB" w:hAnsi="Agency FB"/>
          <w:sz w:val="26"/>
          <w:szCs w:val="26"/>
        </w:rPr>
        <w:t>Bouzar</w:t>
      </w:r>
      <w:proofErr w:type="spellEnd"/>
      <w:r w:rsidRPr="0003397A">
        <w:rPr>
          <w:rFonts w:ascii="Agency FB" w:hAnsi="Agency FB"/>
          <w:sz w:val="26"/>
          <w:szCs w:val="26"/>
        </w:rPr>
        <w:t xml:space="preserve"> Dounia, </w:t>
      </w:r>
      <w:r w:rsidRPr="0003397A">
        <w:rPr>
          <w:rFonts w:ascii="Agency FB" w:hAnsi="Agency FB"/>
          <w:b/>
          <w:i/>
          <w:sz w:val="26"/>
          <w:szCs w:val="26"/>
        </w:rPr>
        <w:t>Ma meilleure amie s’est fait embrigader</w:t>
      </w:r>
      <w:r w:rsidRPr="0003397A">
        <w:rPr>
          <w:rFonts w:ascii="Agency FB" w:hAnsi="Agency FB"/>
          <w:sz w:val="26"/>
          <w:szCs w:val="26"/>
        </w:rPr>
        <w:t>, 2016, La Martinière Jeunesse</w:t>
      </w:r>
    </w:p>
    <w:p w:rsidR="000D2526" w:rsidRPr="0003397A" w:rsidRDefault="000D2526" w:rsidP="001864EF">
      <w:pPr>
        <w:pStyle w:val="Paragraphedeliste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gency FB" w:hAnsi="Agency FB"/>
          <w:sz w:val="26"/>
          <w:szCs w:val="26"/>
        </w:rPr>
      </w:pPr>
      <w:r w:rsidRPr="0003397A">
        <w:rPr>
          <w:rFonts w:ascii="Agency FB" w:hAnsi="Agency FB"/>
          <w:sz w:val="26"/>
          <w:szCs w:val="26"/>
        </w:rPr>
        <w:t xml:space="preserve">Gutton Philippe, </w:t>
      </w:r>
      <w:r w:rsidRPr="0003397A">
        <w:rPr>
          <w:rFonts w:ascii="Agency FB" w:hAnsi="Agency FB"/>
          <w:b/>
          <w:i/>
          <w:sz w:val="26"/>
          <w:szCs w:val="26"/>
        </w:rPr>
        <w:t xml:space="preserve">Adolescence et </w:t>
      </w:r>
      <w:proofErr w:type="spellStart"/>
      <w:r w:rsidRPr="0003397A">
        <w:rPr>
          <w:rFonts w:ascii="Agency FB" w:hAnsi="Agency FB"/>
          <w:b/>
          <w:i/>
          <w:sz w:val="26"/>
          <w:szCs w:val="26"/>
        </w:rPr>
        <w:t>djihadisme</w:t>
      </w:r>
      <w:proofErr w:type="spellEnd"/>
      <w:r w:rsidRPr="0003397A">
        <w:rPr>
          <w:rFonts w:ascii="Agency FB" w:hAnsi="Agency FB"/>
          <w:sz w:val="26"/>
          <w:szCs w:val="26"/>
        </w:rPr>
        <w:t xml:space="preserve">, 2015, L’Esprit du Temps </w:t>
      </w:r>
    </w:p>
    <w:p w:rsidR="004557E9" w:rsidRDefault="004557E9" w:rsidP="008F0F95">
      <w:pPr>
        <w:jc w:val="both"/>
        <w:rPr>
          <w:b/>
          <w:u w:val="single"/>
        </w:rPr>
      </w:pPr>
    </w:p>
    <w:p w:rsidR="00526DFA" w:rsidRPr="00BF1527" w:rsidRDefault="00D15311" w:rsidP="00D15311">
      <w:pPr>
        <w:jc w:val="both"/>
        <w:rPr>
          <w:b/>
          <w:color w:val="C45911" w:themeColor="accent2" w:themeShade="BF"/>
          <w:sz w:val="32"/>
          <w:szCs w:val="32"/>
          <w:u w:val="single"/>
        </w:rPr>
      </w:pPr>
      <w:r w:rsidRPr="00FF3533">
        <w:rPr>
          <w:rFonts w:ascii="Broadway" w:hAnsi="Broadway"/>
          <w:b/>
          <w:sz w:val="72"/>
          <w:szCs w:val="72"/>
          <w:u w:val="single"/>
        </w:rPr>
        <w:lastRenderedPageBreak/>
        <w:t>C</w:t>
      </w:r>
      <w:r w:rsidRPr="00FF3533">
        <w:rPr>
          <w:rFonts w:ascii="Agency FB" w:hAnsi="Agency FB"/>
          <w:b/>
          <w:color w:val="C45911" w:themeColor="accent2" w:themeShade="BF"/>
          <w:sz w:val="32"/>
          <w:szCs w:val="32"/>
          <w:u w:val="single"/>
        </w:rPr>
        <w:t>inéma</w:t>
      </w:r>
    </w:p>
    <w:p w:rsidR="00637C2A" w:rsidRDefault="0042692B" w:rsidP="00754201">
      <w:pPr>
        <w:rPr>
          <w:rFonts w:ascii="Agency FB" w:hAnsi="Agency FB"/>
          <w:color w:val="C45911" w:themeColor="accent2" w:themeShade="BF"/>
          <w:sz w:val="26"/>
          <w:szCs w:val="26"/>
        </w:rPr>
      </w:pPr>
      <w:r w:rsidRPr="0042692B">
        <w:rPr>
          <w:rFonts w:ascii="Agency FB" w:hAnsi="Agency FB"/>
          <w:b/>
          <w:sz w:val="26"/>
          <w:szCs w:val="26"/>
        </w:rPr>
        <w:t>« Le ciel attendra »</w:t>
      </w:r>
      <w:r w:rsidRPr="0042692B">
        <w:rPr>
          <w:rFonts w:ascii="Agency FB" w:hAnsi="Agency FB"/>
          <w:sz w:val="26"/>
          <w:szCs w:val="26"/>
        </w:rPr>
        <w:t>, au cœur de la radicalisation des jeunes filles, de Marie-Castille Mention-</w:t>
      </w:r>
      <w:proofErr w:type="spellStart"/>
      <w:r w:rsidRPr="0042692B">
        <w:rPr>
          <w:rFonts w:ascii="Agency FB" w:hAnsi="Agency FB"/>
          <w:sz w:val="26"/>
          <w:szCs w:val="26"/>
        </w:rPr>
        <w:t>Schaar</w:t>
      </w:r>
      <w:proofErr w:type="spellEnd"/>
      <w:r w:rsidRPr="0042692B">
        <w:rPr>
          <w:rFonts w:ascii="Agency FB" w:hAnsi="Agency FB"/>
          <w:sz w:val="26"/>
          <w:szCs w:val="26"/>
        </w:rPr>
        <w:t xml:space="preserve">, sortie en salles le </w:t>
      </w:r>
      <w:r w:rsidRPr="0044196C">
        <w:rPr>
          <w:rFonts w:ascii="Agency FB" w:hAnsi="Agency FB"/>
          <w:color w:val="C45911" w:themeColor="accent2" w:themeShade="BF"/>
          <w:sz w:val="26"/>
          <w:szCs w:val="26"/>
        </w:rPr>
        <w:t>28 Septembre 2016</w:t>
      </w:r>
    </w:p>
    <w:p w:rsidR="00FF3533" w:rsidRDefault="00637C2A" w:rsidP="00754201">
      <w:pPr>
        <w:rPr>
          <w:rFonts w:ascii="Agency FB" w:hAnsi="Agency FB"/>
          <w:color w:val="C45911" w:themeColor="accent2" w:themeShade="BF"/>
          <w:sz w:val="26"/>
          <w:szCs w:val="26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B7FFFDF" wp14:editId="6887DABC">
            <wp:simplePos x="0" y="0"/>
            <wp:positionH relativeFrom="column">
              <wp:posOffset>2947670</wp:posOffset>
            </wp:positionH>
            <wp:positionV relativeFrom="paragraph">
              <wp:posOffset>12700</wp:posOffset>
            </wp:positionV>
            <wp:extent cx="1247775" cy="1908810"/>
            <wp:effectExtent l="0" t="0" r="9525" b="0"/>
            <wp:wrapThrough wrapText="bothSides">
              <wp:wrapPolygon edited="0">
                <wp:start x="0" y="0"/>
                <wp:lineTo x="0" y="21341"/>
                <wp:lineTo x="21435" y="21341"/>
                <wp:lineTo x="21435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jih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692B">
        <w:rPr>
          <w:rFonts w:ascii="Agency FB" w:hAnsi="Agency FB"/>
          <w:noProof/>
          <w:sz w:val="26"/>
          <w:szCs w:val="26"/>
          <w:lang w:eastAsia="fr-FR"/>
        </w:rPr>
        <w:drawing>
          <wp:anchor distT="0" distB="0" distL="114300" distR="114300" simplePos="0" relativeHeight="251664384" behindDoc="0" locked="0" layoutInCell="1" allowOverlap="1" wp14:anchorId="5B3EBC27" wp14:editId="10C50F9E">
            <wp:simplePos x="0" y="0"/>
            <wp:positionH relativeFrom="column">
              <wp:posOffset>795020</wp:posOffset>
            </wp:positionH>
            <wp:positionV relativeFrom="paragraph">
              <wp:posOffset>12700</wp:posOffset>
            </wp:positionV>
            <wp:extent cx="1276350" cy="188722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ciel attendr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96C" w:rsidRPr="00BF1527" w:rsidRDefault="0042692B" w:rsidP="008C38B3">
      <w:pPr>
        <w:rPr>
          <w:rFonts w:ascii="Agency FB" w:hAnsi="Agency FB"/>
          <w:color w:val="C45911" w:themeColor="accent2" w:themeShade="BF"/>
          <w:sz w:val="26"/>
          <w:szCs w:val="26"/>
        </w:rPr>
      </w:pPr>
      <w:r w:rsidRPr="0042692B">
        <w:rPr>
          <w:rFonts w:ascii="Agency FB" w:hAnsi="Agency FB"/>
          <w:sz w:val="26"/>
          <w:szCs w:val="26"/>
        </w:rPr>
        <w:br w:type="textWrapping" w:clear="all"/>
      </w:r>
      <w:r w:rsidR="0044196C" w:rsidRPr="00FF3533">
        <w:rPr>
          <w:rFonts w:ascii="Broadway" w:hAnsi="Broadway"/>
          <w:sz w:val="72"/>
          <w:szCs w:val="72"/>
          <w:u w:val="single"/>
        </w:rPr>
        <w:t>T</w:t>
      </w:r>
      <w:r w:rsidR="0044196C" w:rsidRPr="00FF3533">
        <w:rPr>
          <w:rFonts w:ascii="Agency FB" w:hAnsi="Agency FB"/>
          <w:b/>
          <w:color w:val="C45911" w:themeColor="accent2" w:themeShade="BF"/>
          <w:sz w:val="32"/>
          <w:szCs w:val="32"/>
          <w:u w:val="single"/>
        </w:rPr>
        <w:t>héâtre</w:t>
      </w:r>
    </w:p>
    <w:p w:rsidR="0044196C" w:rsidRPr="006756FC" w:rsidRDefault="0044196C" w:rsidP="0044196C">
      <w:pPr>
        <w:rPr>
          <w:rFonts w:ascii="Agency FB" w:hAnsi="Agency FB"/>
          <w:sz w:val="26"/>
          <w:szCs w:val="26"/>
        </w:rPr>
      </w:pPr>
      <w:r w:rsidRPr="0042692B">
        <w:rPr>
          <w:rFonts w:ascii="Agency FB" w:hAnsi="Agency FB"/>
          <w:b/>
          <w:sz w:val="26"/>
          <w:szCs w:val="26"/>
        </w:rPr>
        <w:t>« Djihad : l’Odyssée tragi-comique de trois Bruxellois qui partent en Djihad »</w:t>
      </w:r>
      <w:r w:rsidRPr="006756FC">
        <w:rPr>
          <w:rFonts w:ascii="Agency FB" w:hAnsi="Agency FB"/>
          <w:sz w:val="26"/>
          <w:szCs w:val="26"/>
        </w:rPr>
        <w:t xml:space="preserve">, pièce d’Ismaël </w:t>
      </w:r>
      <w:proofErr w:type="spellStart"/>
      <w:r w:rsidRPr="006756FC">
        <w:rPr>
          <w:rFonts w:ascii="Agency FB" w:hAnsi="Agency FB"/>
          <w:sz w:val="26"/>
          <w:szCs w:val="26"/>
        </w:rPr>
        <w:t>Saïdi</w:t>
      </w:r>
      <w:proofErr w:type="spellEnd"/>
      <w:r w:rsidRPr="006756FC">
        <w:rPr>
          <w:rFonts w:ascii="Agency FB" w:hAnsi="Agency FB"/>
          <w:sz w:val="26"/>
          <w:szCs w:val="26"/>
        </w:rPr>
        <w:t xml:space="preserve">, le </w:t>
      </w:r>
      <w:r w:rsidRPr="0042692B">
        <w:rPr>
          <w:rFonts w:ascii="Agency FB" w:hAnsi="Agency FB"/>
          <w:color w:val="C45911" w:themeColor="accent2" w:themeShade="BF"/>
          <w:sz w:val="26"/>
          <w:szCs w:val="26"/>
        </w:rPr>
        <w:t>9 Février 2017</w:t>
      </w:r>
      <w:r w:rsidRPr="006756FC">
        <w:rPr>
          <w:rFonts w:ascii="Agency FB" w:hAnsi="Agency FB"/>
          <w:sz w:val="26"/>
          <w:szCs w:val="26"/>
        </w:rPr>
        <w:t xml:space="preserve">, Salle </w:t>
      </w:r>
      <w:proofErr w:type="spellStart"/>
      <w:r w:rsidRPr="006756FC">
        <w:rPr>
          <w:rFonts w:ascii="Agency FB" w:hAnsi="Agency FB"/>
          <w:sz w:val="26"/>
          <w:szCs w:val="26"/>
        </w:rPr>
        <w:t>Karbone</w:t>
      </w:r>
      <w:proofErr w:type="spellEnd"/>
      <w:r w:rsidRPr="006756FC">
        <w:rPr>
          <w:rFonts w:ascii="Agency FB" w:hAnsi="Agency FB"/>
          <w:sz w:val="26"/>
          <w:szCs w:val="26"/>
        </w:rPr>
        <w:t xml:space="preserve"> de la MJC </w:t>
      </w:r>
      <w:proofErr w:type="spellStart"/>
      <w:r w:rsidRPr="006756FC">
        <w:rPr>
          <w:rFonts w:ascii="Agency FB" w:hAnsi="Agency FB"/>
          <w:sz w:val="26"/>
          <w:szCs w:val="26"/>
        </w:rPr>
        <w:t>Monplaisir</w:t>
      </w:r>
      <w:proofErr w:type="spellEnd"/>
    </w:p>
    <w:p w:rsidR="0006463A" w:rsidRPr="0006463A" w:rsidRDefault="0006463A" w:rsidP="00CD3A32">
      <w:pPr>
        <w:rPr>
          <w:rFonts w:ascii="Broadway" w:hAnsi="Broadway"/>
          <w:b/>
          <w:sz w:val="18"/>
          <w:szCs w:val="18"/>
          <w:u w:val="single"/>
        </w:rPr>
      </w:pPr>
    </w:p>
    <w:p w:rsidR="00CD3A32" w:rsidRPr="00FF3533" w:rsidRDefault="00263FBA" w:rsidP="00CD3A32">
      <w:pPr>
        <w:rPr>
          <w:rFonts w:ascii="Agency FB" w:hAnsi="Agency FB"/>
          <w:b/>
          <w:color w:val="C45911" w:themeColor="accent2" w:themeShade="BF"/>
          <w:sz w:val="32"/>
          <w:szCs w:val="32"/>
          <w:u w:val="single"/>
        </w:rPr>
      </w:pPr>
      <w:r>
        <w:rPr>
          <w:rFonts w:ascii="Broadway" w:hAnsi="Broadway"/>
          <w:b/>
          <w:sz w:val="72"/>
          <w:szCs w:val="72"/>
          <w:u w:val="single"/>
        </w:rPr>
        <w:t>P</w:t>
      </w:r>
      <w:r>
        <w:rPr>
          <w:rFonts w:ascii="Agency FB" w:hAnsi="Agency FB"/>
          <w:b/>
          <w:color w:val="C45911" w:themeColor="accent2" w:themeShade="BF"/>
          <w:sz w:val="32"/>
          <w:szCs w:val="32"/>
          <w:u w:val="single"/>
        </w:rPr>
        <w:t>arlons-en</w:t>
      </w:r>
    </w:p>
    <w:p w:rsidR="006C669E" w:rsidRPr="006756FC" w:rsidRDefault="006C669E" w:rsidP="006C669E">
      <w:pPr>
        <w:spacing w:after="0" w:line="240" w:lineRule="auto"/>
        <w:rPr>
          <w:rFonts w:ascii="Agency FB" w:hAnsi="Agency FB"/>
          <w:sz w:val="26"/>
          <w:szCs w:val="26"/>
        </w:rPr>
      </w:pPr>
      <w:r w:rsidRPr="0044196C">
        <w:rPr>
          <w:rFonts w:ascii="Agency FB" w:hAnsi="Agency FB"/>
          <w:b/>
          <w:sz w:val="26"/>
          <w:szCs w:val="26"/>
        </w:rPr>
        <w:t>Les Assises des religions et de la laïcité</w:t>
      </w:r>
      <w:r w:rsidRPr="006756FC">
        <w:rPr>
          <w:rFonts w:ascii="Agency FB" w:hAnsi="Agency FB"/>
          <w:sz w:val="26"/>
          <w:szCs w:val="26"/>
        </w:rPr>
        <w:t xml:space="preserve">, organisées par l’ISERL, du </w:t>
      </w:r>
      <w:r w:rsidR="008C689E" w:rsidRPr="0042692B">
        <w:rPr>
          <w:rFonts w:ascii="Agency FB" w:hAnsi="Agency FB"/>
          <w:color w:val="C45911" w:themeColor="accent2" w:themeShade="BF"/>
          <w:sz w:val="26"/>
          <w:szCs w:val="26"/>
        </w:rPr>
        <w:t>3</w:t>
      </w:r>
      <w:r w:rsidRPr="0042692B">
        <w:rPr>
          <w:rFonts w:ascii="Agency FB" w:hAnsi="Agency FB"/>
          <w:color w:val="C45911" w:themeColor="accent2" w:themeShade="BF"/>
          <w:sz w:val="26"/>
          <w:szCs w:val="26"/>
        </w:rPr>
        <w:t xml:space="preserve"> Octobre au 12 Novembre</w:t>
      </w:r>
    </w:p>
    <w:p w:rsidR="008C689E" w:rsidRPr="006756FC" w:rsidRDefault="006C669E" w:rsidP="006C669E">
      <w:pPr>
        <w:spacing w:after="0" w:line="240" w:lineRule="auto"/>
        <w:rPr>
          <w:rFonts w:ascii="Agency FB" w:hAnsi="Agency FB"/>
          <w:sz w:val="26"/>
          <w:szCs w:val="26"/>
        </w:rPr>
      </w:pPr>
      <w:r w:rsidRPr="006756FC">
        <w:rPr>
          <w:rFonts w:ascii="Agency FB" w:hAnsi="Agency FB"/>
          <w:sz w:val="26"/>
          <w:szCs w:val="26"/>
        </w:rPr>
        <w:t>Conférences, balades urbaines, pro</w:t>
      </w:r>
      <w:r w:rsidR="008C689E" w:rsidRPr="006756FC">
        <w:rPr>
          <w:rFonts w:ascii="Agency FB" w:hAnsi="Agency FB"/>
          <w:sz w:val="26"/>
          <w:szCs w:val="26"/>
        </w:rPr>
        <w:t>jections, etc.</w:t>
      </w:r>
    </w:p>
    <w:p w:rsidR="00CD3A32" w:rsidRDefault="00B31D03" w:rsidP="007B043B">
      <w:pPr>
        <w:spacing w:after="0" w:line="240" w:lineRule="auto"/>
        <w:rPr>
          <w:rStyle w:val="Lienhypertexte"/>
          <w:color w:val="C45911" w:themeColor="accent2" w:themeShade="BF"/>
          <w:sz w:val="22"/>
          <w:szCs w:val="22"/>
        </w:rPr>
      </w:pPr>
      <w:hyperlink r:id="rId16" w:history="1">
        <w:r w:rsidR="00514B92" w:rsidRPr="006756FC">
          <w:rPr>
            <w:rStyle w:val="Lienhypertexte"/>
            <w:color w:val="C45911" w:themeColor="accent2" w:themeShade="BF"/>
            <w:sz w:val="22"/>
            <w:szCs w:val="22"/>
          </w:rPr>
          <w:t>http://www.assises.iserl.fr/</w:t>
        </w:r>
      </w:hyperlink>
    </w:p>
    <w:p w:rsidR="008C38B3" w:rsidRDefault="008C38B3" w:rsidP="007B043B">
      <w:pPr>
        <w:spacing w:after="0" w:line="240" w:lineRule="auto"/>
        <w:rPr>
          <w:rStyle w:val="Lienhypertexte"/>
          <w:color w:val="C45911" w:themeColor="accent2" w:themeShade="BF"/>
          <w:sz w:val="22"/>
          <w:szCs w:val="22"/>
        </w:rPr>
      </w:pPr>
    </w:p>
    <w:p w:rsidR="008C38B3" w:rsidRDefault="008C38B3" w:rsidP="007B043B">
      <w:pPr>
        <w:spacing w:after="0" w:line="240" w:lineRule="auto"/>
        <w:rPr>
          <w:rFonts w:ascii="Agency FB" w:hAnsi="Agency FB" w:cs="Arial"/>
          <w:sz w:val="26"/>
          <w:szCs w:val="26"/>
        </w:rPr>
      </w:pPr>
      <w:r w:rsidRPr="008C38B3">
        <w:rPr>
          <w:rFonts w:ascii="Agency FB" w:hAnsi="Agency FB" w:cs="Arial"/>
          <w:b/>
          <w:sz w:val="26"/>
          <w:szCs w:val="26"/>
        </w:rPr>
        <w:t>Biennale culturelle régionale Traces</w:t>
      </w:r>
      <w:r>
        <w:rPr>
          <w:rFonts w:ascii="Agency FB" w:hAnsi="Agency FB" w:cs="Arial"/>
          <w:sz w:val="26"/>
          <w:szCs w:val="26"/>
        </w:rPr>
        <w:t xml:space="preserve">, association Traces, du </w:t>
      </w:r>
      <w:r w:rsidRPr="008C38B3">
        <w:rPr>
          <w:rFonts w:ascii="Agency FB" w:hAnsi="Agency FB" w:cs="Arial"/>
          <w:color w:val="C45911" w:themeColor="accent2" w:themeShade="BF"/>
          <w:sz w:val="26"/>
          <w:szCs w:val="26"/>
        </w:rPr>
        <w:t xml:space="preserve">2 Novembre au 9 Décembre </w:t>
      </w:r>
    </w:p>
    <w:p w:rsidR="008C38B3" w:rsidRDefault="008C38B3" w:rsidP="007B043B">
      <w:pPr>
        <w:spacing w:after="0" w:line="240" w:lineRule="auto"/>
        <w:rPr>
          <w:rFonts w:ascii="Agency FB" w:hAnsi="Agency FB" w:cs="Arial"/>
          <w:sz w:val="26"/>
          <w:szCs w:val="26"/>
        </w:rPr>
      </w:pPr>
      <w:r>
        <w:rPr>
          <w:rFonts w:ascii="Agency FB" w:hAnsi="Agency FB" w:cs="Arial"/>
          <w:sz w:val="26"/>
          <w:szCs w:val="26"/>
        </w:rPr>
        <w:t>C</w:t>
      </w:r>
      <w:r w:rsidRPr="008C38B3">
        <w:rPr>
          <w:rFonts w:ascii="Agency FB" w:hAnsi="Agency FB" w:cs="Arial"/>
          <w:sz w:val="26"/>
          <w:szCs w:val="26"/>
        </w:rPr>
        <w:t>olloques, films, exposition, table ronde, lectures, visites</w:t>
      </w:r>
    </w:p>
    <w:p w:rsidR="008C38B3" w:rsidRPr="008C38B3" w:rsidRDefault="00B31D03" w:rsidP="007B043B">
      <w:pPr>
        <w:spacing w:after="0" w:line="240" w:lineRule="auto"/>
        <w:rPr>
          <w:rStyle w:val="Lienhypertexte"/>
          <w:rFonts w:ascii="Agency FB" w:hAnsi="Agency FB"/>
          <w:color w:val="C45911" w:themeColor="accent2" w:themeShade="BF"/>
          <w:sz w:val="26"/>
          <w:szCs w:val="26"/>
        </w:rPr>
      </w:pPr>
      <w:hyperlink r:id="rId17" w:history="1">
        <w:r w:rsidR="008C38B3" w:rsidRPr="008C38B3">
          <w:rPr>
            <w:rStyle w:val="Lienhypertexte"/>
            <w:rFonts w:ascii="Agency FB" w:hAnsi="Agency FB"/>
            <w:color w:val="C45911" w:themeColor="accent2" w:themeShade="BF"/>
            <w:sz w:val="26"/>
            <w:szCs w:val="26"/>
          </w:rPr>
          <w:t>https://issuu.com/bvanderlick/docs/programme_traces_2016</w:t>
        </w:r>
      </w:hyperlink>
    </w:p>
    <w:p w:rsidR="008C38B3" w:rsidRDefault="008C38B3" w:rsidP="007B043B">
      <w:pPr>
        <w:spacing w:after="0" w:line="240" w:lineRule="auto"/>
        <w:rPr>
          <w:rStyle w:val="Lienhypertexte"/>
          <w:rFonts w:ascii="Agency FB" w:hAnsi="Agency FB"/>
          <w:color w:val="C45911" w:themeColor="accent2" w:themeShade="BF"/>
          <w:sz w:val="26"/>
          <w:szCs w:val="26"/>
        </w:rPr>
      </w:pPr>
    </w:p>
    <w:p w:rsidR="008C38B3" w:rsidRDefault="008C38B3" w:rsidP="007B043B">
      <w:pPr>
        <w:spacing w:after="0" w:line="240" w:lineRule="auto"/>
        <w:rPr>
          <w:rFonts w:ascii="Agency FB" w:hAnsi="Agency FB" w:cs="Arial"/>
          <w:color w:val="C45911" w:themeColor="accent2" w:themeShade="BF"/>
          <w:sz w:val="26"/>
          <w:szCs w:val="26"/>
        </w:rPr>
      </w:pPr>
      <w:r w:rsidRPr="008C38B3">
        <w:rPr>
          <w:rFonts w:ascii="Agency FB" w:hAnsi="Agency FB" w:cs="Arial"/>
          <w:b/>
          <w:sz w:val="26"/>
          <w:szCs w:val="26"/>
        </w:rPr>
        <w:t>Journées de formation et réflexion " Animer, créer, partager" : langues, territoires et actions culturelles</w:t>
      </w:r>
      <w:r>
        <w:rPr>
          <w:rFonts w:ascii="Agency FB" w:hAnsi="Agency FB" w:cs="Arial"/>
          <w:sz w:val="26"/>
          <w:szCs w:val="26"/>
        </w:rPr>
        <w:t xml:space="preserve">, organisées par Les </w:t>
      </w:r>
      <w:proofErr w:type="spellStart"/>
      <w:r>
        <w:rPr>
          <w:rFonts w:ascii="Agency FB" w:hAnsi="Agency FB" w:cs="Arial"/>
          <w:sz w:val="26"/>
          <w:szCs w:val="26"/>
        </w:rPr>
        <w:t>arTpenteurs</w:t>
      </w:r>
      <w:proofErr w:type="spellEnd"/>
      <w:r w:rsidR="005E0B0B">
        <w:rPr>
          <w:rFonts w:ascii="Agency FB" w:hAnsi="Agency FB" w:cs="Arial"/>
          <w:sz w:val="26"/>
          <w:szCs w:val="26"/>
        </w:rPr>
        <w:t>,</w:t>
      </w:r>
      <w:r>
        <w:rPr>
          <w:rFonts w:ascii="Agency FB" w:hAnsi="Agency FB" w:cs="Arial"/>
          <w:sz w:val="26"/>
          <w:szCs w:val="26"/>
        </w:rPr>
        <w:t xml:space="preserve"> Filigrane</w:t>
      </w:r>
      <w:r w:rsidR="005E0B0B">
        <w:rPr>
          <w:rFonts w:ascii="Agency FB" w:hAnsi="Agency FB" w:cs="Arial"/>
          <w:sz w:val="26"/>
          <w:szCs w:val="26"/>
        </w:rPr>
        <w:t xml:space="preserve"> et la DRDJSCS</w:t>
      </w:r>
      <w:r>
        <w:rPr>
          <w:rFonts w:ascii="Agency FB" w:hAnsi="Agency FB" w:cs="Arial"/>
          <w:sz w:val="26"/>
          <w:szCs w:val="26"/>
        </w:rPr>
        <w:t xml:space="preserve">, </w:t>
      </w:r>
      <w:r w:rsidRPr="008C38B3">
        <w:rPr>
          <w:rFonts w:ascii="Agency FB" w:hAnsi="Agency FB" w:cs="Arial"/>
          <w:color w:val="C45911" w:themeColor="accent2" w:themeShade="BF"/>
          <w:sz w:val="26"/>
          <w:szCs w:val="26"/>
        </w:rPr>
        <w:t>les 8 et 29 Novembre</w:t>
      </w:r>
    </w:p>
    <w:p w:rsidR="008C38B3" w:rsidRPr="008C38B3" w:rsidRDefault="008C38B3" w:rsidP="007B043B">
      <w:pPr>
        <w:spacing w:after="0" w:line="240" w:lineRule="auto"/>
        <w:rPr>
          <w:rStyle w:val="Lienhypertexte"/>
          <w:rFonts w:ascii="Agency FB" w:hAnsi="Agency FB"/>
          <w:color w:val="C45911" w:themeColor="accent2" w:themeShade="BF"/>
          <w:sz w:val="26"/>
          <w:szCs w:val="26"/>
        </w:rPr>
      </w:pPr>
      <w:r w:rsidRPr="008C38B3">
        <w:rPr>
          <w:rStyle w:val="Lienhypertexte"/>
          <w:rFonts w:ascii="Agency FB" w:hAnsi="Agency FB"/>
          <w:color w:val="C45911" w:themeColor="accent2" w:themeShade="BF"/>
          <w:sz w:val="26"/>
          <w:szCs w:val="26"/>
        </w:rPr>
        <w:t>https://gallery.mailchimp.com/82b3a6bf6dc20ca8d9a7ca3f8/files/Programme_formation_2016_2017.01.pdf</w:t>
      </w:r>
    </w:p>
    <w:p w:rsidR="004C012D" w:rsidRDefault="004C012D" w:rsidP="007B043B">
      <w:pPr>
        <w:spacing w:after="0" w:line="240" w:lineRule="auto"/>
        <w:rPr>
          <w:rStyle w:val="Lienhypertexte"/>
          <w:color w:val="C45911" w:themeColor="accent2" w:themeShade="BF"/>
          <w:sz w:val="22"/>
          <w:szCs w:val="22"/>
        </w:rPr>
      </w:pPr>
    </w:p>
    <w:p w:rsidR="004C012D" w:rsidRPr="004C012D" w:rsidRDefault="004C012D" w:rsidP="007B043B">
      <w:pPr>
        <w:spacing w:after="0" w:line="240" w:lineRule="auto"/>
        <w:rPr>
          <w:rStyle w:val="Lienhypertexte"/>
          <w:rFonts w:ascii="Agency FB" w:hAnsi="Agency FB"/>
          <w:color w:val="auto"/>
          <w:sz w:val="26"/>
          <w:szCs w:val="26"/>
          <w:u w:val="none"/>
        </w:rPr>
      </w:pPr>
      <w:r w:rsidRPr="004C012D">
        <w:rPr>
          <w:rStyle w:val="Lienhypertexte"/>
          <w:rFonts w:ascii="Agency FB" w:hAnsi="Agency FB"/>
          <w:b/>
          <w:color w:val="auto"/>
          <w:sz w:val="26"/>
          <w:szCs w:val="26"/>
          <w:u w:val="none"/>
        </w:rPr>
        <w:t xml:space="preserve">Semaine citoyenne </w:t>
      </w:r>
      <w:r>
        <w:rPr>
          <w:rStyle w:val="Lienhypertexte"/>
          <w:rFonts w:ascii="Agency FB" w:hAnsi="Agency FB"/>
          <w:b/>
          <w:color w:val="auto"/>
          <w:sz w:val="26"/>
          <w:szCs w:val="26"/>
          <w:u w:val="none"/>
        </w:rPr>
        <w:t>« </w:t>
      </w:r>
      <w:r w:rsidRPr="004C012D">
        <w:rPr>
          <w:rStyle w:val="Lienhypertexte"/>
          <w:rFonts w:ascii="Agency FB" w:hAnsi="Agency FB"/>
          <w:b/>
          <w:color w:val="auto"/>
          <w:sz w:val="26"/>
          <w:szCs w:val="26"/>
          <w:u w:val="none"/>
        </w:rPr>
        <w:t>Culture pour tous</w:t>
      </w:r>
      <w:r>
        <w:rPr>
          <w:rStyle w:val="Lienhypertexte"/>
          <w:rFonts w:ascii="Agency FB" w:hAnsi="Agency FB"/>
          <w:b/>
          <w:color w:val="auto"/>
          <w:sz w:val="26"/>
          <w:szCs w:val="26"/>
          <w:u w:val="none"/>
        </w:rPr>
        <w:t> »</w:t>
      </w:r>
      <w:r w:rsidRPr="004C012D">
        <w:rPr>
          <w:rStyle w:val="Lienhypertexte"/>
          <w:rFonts w:ascii="Agency FB" w:hAnsi="Agency FB"/>
          <w:color w:val="auto"/>
          <w:sz w:val="26"/>
          <w:szCs w:val="26"/>
          <w:u w:val="none"/>
        </w:rPr>
        <w:t xml:space="preserve">, Maison pour Tous – Salle des </w:t>
      </w:r>
      <w:proofErr w:type="spellStart"/>
      <w:r w:rsidRPr="004C012D">
        <w:rPr>
          <w:rStyle w:val="Lienhypertexte"/>
          <w:rFonts w:ascii="Agency FB" w:hAnsi="Agency FB"/>
          <w:color w:val="auto"/>
          <w:sz w:val="26"/>
          <w:szCs w:val="26"/>
          <w:u w:val="none"/>
        </w:rPr>
        <w:t>Rancy</w:t>
      </w:r>
      <w:proofErr w:type="spellEnd"/>
      <w:r w:rsidRPr="004C012D">
        <w:rPr>
          <w:rStyle w:val="Lienhypertexte"/>
          <w:rFonts w:ascii="Agency FB" w:hAnsi="Agency FB"/>
          <w:color w:val="auto"/>
          <w:sz w:val="26"/>
          <w:szCs w:val="26"/>
          <w:u w:val="none"/>
        </w:rPr>
        <w:t xml:space="preserve">, du </w:t>
      </w:r>
      <w:r w:rsidRPr="004C012D">
        <w:rPr>
          <w:rStyle w:val="Lienhypertexte"/>
          <w:rFonts w:ascii="Agency FB" w:hAnsi="Agency FB"/>
          <w:color w:val="C45911" w:themeColor="accent2" w:themeShade="BF"/>
          <w:sz w:val="26"/>
          <w:szCs w:val="26"/>
          <w:u w:val="none"/>
        </w:rPr>
        <w:t>14 au 19 Novembre</w:t>
      </w:r>
    </w:p>
    <w:p w:rsidR="004C012D" w:rsidRPr="004C012D" w:rsidRDefault="004C012D" w:rsidP="007B043B">
      <w:pPr>
        <w:spacing w:after="0" w:line="240" w:lineRule="auto"/>
        <w:rPr>
          <w:rStyle w:val="Lienhypertexte"/>
          <w:rFonts w:ascii="Agency FB" w:hAnsi="Agency FB"/>
          <w:color w:val="auto"/>
          <w:sz w:val="26"/>
          <w:szCs w:val="26"/>
          <w:u w:val="none"/>
        </w:rPr>
      </w:pPr>
      <w:r w:rsidRPr="004C012D">
        <w:rPr>
          <w:rStyle w:val="Lienhypertexte"/>
          <w:rFonts w:ascii="Agency FB" w:hAnsi="Agency FB"/>
          <w:color w:val="auto"/>
          <w:sz w:val="26"/>
          <w:szCs w:val="26"/>
          <w:u w:val="none"/>
        </w:rPr>
        <w:t>Conférences, débats, projections, animation, etc.</w:t>
      </w:r>
    </w:p>
    <w:p w:rsidR="004C012D" w:rsidRDefault="00B31D03" w:rsidP="007B043B">
      <w:pPr>
        <w:spacing w:after="0" w:line="240" w:lineRule="auto"/>
        <w:rPr>
          <w:b/>
        </w:rPr>
      </w:pPr>
      <w:hyperlink r:id="rId18" w:history="1">
        <w:r w:rsidR="004C012D" w:rsidRPr="004C012D">
          <w:rPr>
            <w:rStyle w:val="Lienhypertexte"/>
            <w:color w:val="C45911" w:themeColor="accent2" w:themeShade="BF"/>
          </w:rPr>
          <w:t>http://www.salledesrancy.com/les-evenements-2015-2016/</w:t>
        </w:r>
      </w:hyperlink>
    </w:p>
    <w:p w:rsidR="008C38B3" w:rsidRPr="00526DFA" w:rsidRDefault="008C38B3" w:rsidP="007B043B">
      <w:pPr>
        <w:spacing w:after="0" w:line="240" w:lineRule="auto"/>
        <w:rPr>
          <w:b/>
        </w:rPr>
      </w:pPr>
    </w:p>
    <w:sectPr w:rsidR="008C38B3" w:rsidRPr="00526DFA" w:rsidSect="00754201">
      <w:footerReference w:type="default" r:id="rId1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CDC" w:rsidRDefault="00653CDC" w:rsidP="00653CDC">
      <w:pPr>
        <w:spacing w:after="0" w:line="240" w:lineRule="auto"/>
      </w:pPr>
      <w:r>
        <w:separator/>
      </w:r>
    </w:p>
  </w:endnote>
  <w:endnote w:type="continuationSeparator" w:id="0">
    <w:p w:rsidR="00653CDC" w:rsidRDefault="00653CDC" w:rsidP="0065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166344"/>
      <w:docPartObj>
        <w:docPartGallery w:val="Page Numbers (Bottom of Page)"/>
        <w:docPartUnique/>
      </w:docPartObj>
    </w:sdtPr>
    <w:sdtEndPr/>
    <w:sdtContent>
      <w:p w:rsidR="00FF3533" w:rsidRDefault="00FF3533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41480B1" wp14:editId="2199AD5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6" name="Parenthèses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3533" w:rsidRDefault="00FF353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B31D0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1480B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16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DPrJBw8AgAAag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FF3533" w:rsidRDefault="00FF353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B31D0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F9BAE6F" wp14:editId="327FAB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5" name="Connecteur droit avec flèch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2B81EC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5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CDC" w:rsidRDefault="00653CDC" w:rsidP="00653CDC">
      <w:pPr>
        <w:spacing w:after="0" w:line="240" w:lineRule="auto"/>
      </w:pPr>
      <w:r>
        <w:separator/>
      </w:r>
    </w:p>
  </w:footnote>
  <w:footnote w:type="continuationSeparator" w:id="0">
    <w:p w:rsidR="00653CDC" w:rsidRDefault="00653CDC" w:rsidP="0065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707C7"/>
    <w:multiLevelType w:val="hybridMultilevel"/>
    <w:tmpl w:val="FDD8F9E0"/>
    <w:lvl w:ilvl="0" w:tplc="E7F2CA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45911" w:themeColor="accent2" w:themeShade="BF"/>
        <w:u w:color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36153"/>
    <w:multiLevelType w:val="hybridMultilevel"/>
    <w:tmpl w:val="FBC2DD26"/>
    <w:lvl w:ilvl="0" w:tplc="E7F2CA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45911" w:themeColor="accent2" w:themeShade="BF"/>
        <w:u w:color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459EC"/>
    <w:multiLevelType w:val="hybridMultilevel"/>
    <w:tmpl w:val="1946121E"/>
    <w:lvl w:ilvl="0" w:tplc="E7F2CA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45911" w:themeColor="accent2" w:themeShade="BF"/>
        <w:u w:color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0416"/>
    <w:multiLevelType w:val="hybridMultilevel"/>
    <w:tmpl w:val="F120DE58"/>
    <w:lvl w:ilvl="0" w:tplc="E7F2CA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45911" w:themeColor="accent2" w:themeShade="BF"/>
        <w:u w:color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97F30"/>
    <w:multiLevelType w:val="hybridMultilevel"/>
    <w:tmpl w:val="317A5CA4"/>
    <w:lvl w:ilvl="0" w:tplc="E7F2CA6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45911" w:themeColor="accent2" w:themeShade="BF"/>
        <w:u w:color="C45911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f8e3ba,#fbeed5"/>
      <o:colormenu v:ext="edit" fillcolor="#fbeed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F"/>
    <w:rsid w:val="0003397A"/>
    <w:rsid w:val="0006463A"/>
    <w:rsid w:val="000B071E"/>
    <w:rsid w:val="000B4349"/>
    <w:rsid w:val="000C5A6D"/>
    <w:rsid w:val="000D2526"/>
    <w:rsid w:val="000F41D6"/>
    <w:rsid w:val="00111EBE"/>
    <w:rsid w:val="00135D37"/>
    <w:rsid w:val="001410E8"/>
    <w:rsid w:val="0014550D"/>
    <w:rsid w:val="0018297C"/>
    <w:rsid w:val="001842D6"/>
    <w:rsid w:val="00185CD6"/>
    <w:rsid w:val="001864EF"/>
    <w:rsid w:val="001E4E86"/>
    <w:rsid w:val="00213039"/>
    <w:rsid w:val="00263FBA"/>
    <w:rsid w:val="002A6602"/>
    <w:rsid w:val="002E03EA"/>
    <w:rsid w:val="0033498A"/>
    <w:rsid w:val="00367D82"/>
    <w:rsid w:val="003822B4"/>
    <w:rsid w:val="003C6786"/>
    <w:rsid w:val="003D3B66"/>
    <w:rsid w:val="00406F82"/>
    <w:rsid w:val="0042692B"/>
    <w:rsid w:val="0044196C"/>
    <w:rsid w:val="004557E9"/>
    <w:rsid w:val="0046461F"/>
    <w:rsid w:val="004C012D"/>
    <w:rsid w:val="004C665B"/>
    <w:rsid w:val="00514B92"/>
    <w:rsid w:val="00526DFA"/>
    <w:rsid w:val="0053249F"/>
    <w:rsid w:val="005415ED"/>
    <w:rsid w:val="0055058C"/>
    <w:rsid w:val="00552A1F"/>
    <w:rsid w:val="00583C2E"/>
    <w:rsid w:val="0059581A"/>
    <w:rsid w:val="005A6ED7"/>
    <w:rsid w:val="005D542E"/>
    <w:rsid w:val="005E0B0B"/>
    <w:rsid w:val="00637C2A"/>
    <w:rsid w:val="00653CDC"/>
    <w:rsid w:val="0066562A"/>
    <w:rsid w:val="006756FC"/>
    <w:rsid w:val="00687794"/>
    <w:rsid w:val="00692D25"/>
    <w:rsid w:val="006A19ED"/>
    <w:rsid w:val="006A623C"/>
    <w:rsid w:val="006C669E"/>
    <w:rsid w:val="006E3D20"/>
    <w:rsid w:val="0073677B"/>
    <w:rsid w:val="00754201"/>
    <w:rsid w:val="00780E48"/>
    <w:rsid w:val="007877D2"/>
    <w:rsid w:val="00797A46"/>
    <w:rsid w:val="007B043B"/>
    <w:rsid w:val="007B04AA"/>
    <w:rsid w:val="007B7E4F"/>
    <w:rsid w:val="007C37DC"/>
    <w:rsid w:val="007D097F"/>
    <w:rsid w:val="007F5031"/>
    <w:rsid w:val="00800091"/>
    <w:rsid w:val="00814035"/>
    <w:rsid w:val="008C38B3"/>
    <w:rsid w:val="008C689E"/>
    <w:rsid w:val="008E0DB3"/>
    <w:rsid w:val="008E34D5"/>
    <w:rsid w:val="008F0F95"/>
    <w:rsid w:val="008F7EA9"/>
    <w:rsid w:val="00913EF5"/>
    <w:rsid w:val="00952164"/>
    <w:rsid w:val="009678B7"/>
    <w:rsid w:val="00981A54"/>
    <w:rsid w:val="0098567A"/>
    <w:rsid w:val="009A5A57"/>
    <w:rsid w:val="009C1601"/>
    <w:rsid w:val="009F7E9D"/>
    <w:rsid w:val="00A03090"/>
    <w:rsid w:val="00A74396"/>
    <w:rsid w:val="00A93682"/>
    <w:rsid w:val="00AA326F"/>
    <w:rsid w:val="00AA4CBE"/>
    <w:rsid w:val="00AC5D47"/>
    <w:rsid w:val="00B02C0F"/>
    <w:rsid w:val="00B31D03"/>
    <w:rsid w:val="00B40265"/>
    <w:rsid w:val="00B97B79"/>
    <w:rsid w:val="00BD0AB0"/>
    <w:rsid w:val="00BF0681"/>
    <w:rsid w:val="00BF1527"/>
    <w:rsid w:val="00C019BC"/>
    <w:rsid w:val="00C450E6"/>
    <w:rsid w:val="00C476C1"/>
    <w:rsid w:val="00CA008D"/>
    <w:rsid w:val="00CC02DB"/>
    <w:rsid w:val="00CD3A32"/>
    <w:rsid w:val="00D11E7E"/>
    <w:rsid w:val="00D15311"/>
    <w:rsid w:val="00D161EE"/>
    <w:rsid w:val="00D33941"/>
    <w:rsid w:val="00D55B3D"/>
    <w:rsid w:val="00E44B95"/>
    <w:rsid w:val="00E55E12"/>
    <w:rsid w:val="00E83451"/>
    <w:rsid w:val="00E92F04"/>
    <w:rsid w:val="00E95198"/>
    <w:rsid w:val="00F007F8"/>
    <w:rsid w:val="00F16166"/>
    <w:rsid w:val="00F21F81"/>
    <w:rsid w:val="00F25772"/>
    <w:rsid w:val="00F32C28"/>
    <w:rsid w:val="00F438BA"/>
    <w:rsid w:val="00F56DAD"/>
    <w:rsid w:val="00F66F39"/>
    <w:rsid w:val="00F76EF3"/>
    <w:rsid w:val="00FA2B2F"/>
    <w:rsid w:val="00FC383A"/>
    <w:rsid w:val="00FE73F6"/>
    <w:rsid w:val="00FF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8e3ba,#fbeed5"/>
      <o:colormenu v:ext="edit" fillcolor="#fbeed5"/>
    </o:shapedefaults>
    <o:shapelayout v:ext="edit">
      <o:idmap v:ext="edit" data="1"/>
    </o:shapelayout>
  </w:shapeDefaults>
  <w:decimalSymbol w:val=","/>
  <w:listSeparator w:val=";"/>
  <w15:chartTrackingRefBased/>
  <w15:docId w15:val="{D51D8E7C-9E77-4EF9-AF68-730D8D62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FA"/>
  </w:style>
  <w:style w:type="paragraph" w:styleId="Titre1">
    <w:name w:val="heading 1"/>
    <w:basedOn w:val="Normal"/>
    <w:next w:val="Normal"/>
    <w:link w:val="Titre1Car"/>
    <w:uiPriority w:val="9"/>
    <w:qFormat/>
    <w:rsid w:val="00526D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26DF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26DF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26D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26D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26D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26D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26D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26DF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6DF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26DF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526DFA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26DF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526DFA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526DF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526DFA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526D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26DFA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26D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26DF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526DF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6DF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26DFA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526DFA"/>
    <w:rPr>
      <w:b/>
      <w:bCs/>
    </w:rPr>
  </w:style>
  <w:style w:type="character" w:styleId="Accentuation">
    <w:name w:val="Emphasis"/>
    <w:basedOn w:val="Policepardfaut"/>
    <w:uiPriority w:val="20"/>
    <w:qFormat/>
    <w:rsid w:val="00526DFA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526DFA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26DF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26DFA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26DF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26DF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526DFA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526DFA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526D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26DFA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26DFA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26DFA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2A6602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14035"/>
    <w:pPr>
      <w:spacing w:after="0" w:line="240" w:lineRule="auto"/>
    </w:pPr>
    <w:rPr>
      <w:rFonts w:ascii="Calibri" w:eastAsiaTheme="minorHAnsi" w:hAnsi="Calibri" w:cs="Consolas"/>
      <w:sz w:val="22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14035"/>
    <w:rPr>
      <w:rFonts w:ascii="Calibri" w:eastAsiaTheme="minorHAnsi" w:hAnsi="Calibri" w:cs="Consolas"/>
      <w:sz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F007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CDC"/>
  </w:style>
  <w:style w:type="paragraph" w:styleId="Pieddepage">
    <w:name w:val="footer"/>
    <w:basedOn w:val="Normal"/>
    <w:link w:val="PieddepageCar"/>
    <w:uiPriority w:val="99"/>
    <w:unhideWhenUsed/>
    <w:rsid w:val="0065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CDC"/>
  </w:style>
  <w:style w:type="paragraph" w:styleId="Paragraphedeliste">
    <w:name w:val="List Paragraph"/>
    <w:basedOn w:val="Normal"/>
    <w:uiPriority w:val="34"/>
    <w:qFormat/>
    <w:rsid w:val="00367D8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A5A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A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A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A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A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4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4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18" Type="http://schemas.openxmlformats.org/officeDocument/2006/relationships/hyperlink" Target="http://www.salledesrancy.com/les-evenements-2015-2016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hyperlink" Target="https://issuu.com/bvanderlick/docs/programme_traces_20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sises.iserl.f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10" Type="http://schemas.openxmlformats.org/officeDocument/2006/relationships/hyperlink" Target="http://www.localtis.info/cs/ContentServer?pagename=Localtis/LOCDossier/DossierActualite&amp;cid=1250268611409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pinion.fr/sites/nb.com/files/2014/12/rapport_favt_decembre_2014-12-14_def.pdf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702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Lyon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 Elise</dc:creator>
  <cp:keywords/>
  <dc:description/>
  <cp:lastModifiedBy>AGOSTINO Elise</cp:lastModifiedBy>
  <cp:revision>110</cp:revision>
  <dcterms:created xsi:type="dcterms:W3CDTF">2016-09-16T10:09:00Z</dcterms:created>
  <dcterms:modified xsi:type="dcterms:W3CDTF">2016-10-31T08:34:00Z</dcterms:modified>
</cp:coreProperties>
</file>